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FC" w:rsidRPr="00BA0B38" w:rsidRDefault="00630F40" w:rsidP="00BA0B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B38">
        <w:rPr>
          <w:rFonts w:ascii="Times New Roman" w:hAnsi="Times New Roman" w:cs="Times New Roman"/>
          <w:b/>
          <w:sz w:val="28"/>
          <w:szCs w:val="28"/>
        </w:rPr>
        <w:t>Тема 9. Закон развития</w:t>
      </w:r>
    </w:p>
    <w:p w:rsidR="00630F40" w:rsidRPr="00BA0B38" w:rsidRDefault="00630F40" w:rsidP="00BA0B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B38" w:rsidRPr="00BA0B38" w:rsidRDefault="00BA0B38" w:rsidP="00BA0B3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Жизненный цикл системы</w:t>
      </w:r>
    </w:p>
    <w:p w:rsidR="00BA0B38" w:rsidRPr="00BA0B38" w:rsidRDefault="00BA0B38" w:rsidP="00BA0B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 xml:space="preserve">История существования любой организации - это история ее развития. Определение </w:t>
      </w:r>
      <w:r w:rsidRPr="00BA0B3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закона развития: </w:t>
      </w:r>
      <w:r w:rsidRPr="00BA0B38">
        <w:rPr>
          <w:rFonts w:ascii="Times New Roman" w:hAnsi="Times New Roman" w:cs="Times New Roman"/>
          <w:iCs/>
          <w:color w:val="000000"/>
          <w:sz w:val="28"/>
          <w:szCs w:val="28"/>
        </w:rPr>
        <w:t>каждая</w:t>
      </w:r>
      <w:r w:rsidRPr="00BA0B3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t>организация прохо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softHyphen/>
        <w:t>дит в своем существовании полный жизненный цикл, включающий фазы от возникновения до гибели системы. Последовательность, кон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softHyphen/>
        <w:t>кретные формы, содержание и продолжительность фаз жизненного цикла определяются генетикой организации, факторами ее внутрен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softHyphen/>
        <w:t>ней и внешней среды.</w:t>
      </w:r>
    </w:p>
    <w:p w:rsidR="00BA0B38" w:rsidRPr="00BA0B38" w:rsidRDefault="00BA0B38" w:rsidP="00BA0B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Онтогенез, жизненный цикл системы, в общем виде включает в себя фазы образования, развития, расцвета, упадка и разрушения. Но конкретные процессы развития реальных систем многообразнее. Они включают в себя не только последовательные этапы, составляющие процесс прямого движения от рождения и до смерти организации, но и множество более частных процессов развития, создающих отклоне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softHyphen/>
        <w:t>ния от прямой, связанных с соответствующими колебаниями, времен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softHyphen/>
        <w:t>ными взлетами и падениями. Можно дать следующую классификацию процессов по фазам жизненного цикла системы.</w:t>
      </w:r>
    </w:p>
    <w:p w:rsidR="00BA0B38" w:rsidRPr="00BA0B38" w:rsidRDefault="00BA0B38" w:rsidP="00BA0B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1. Процессы образования системы - обеспечивают создание но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softHyphen/>
        <w:t>вой качественной определенности. Они подразделяются на следую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softHyphen/>
        <w:t>щие виды:</w:t>
      </w:r>
    </w:p>
    <w:p w:rsidR="00BA0B38" w:rsidRPr="00BA0B38" w:rsidRDefault="00BA0B38" w:rsidP="00BA0B38">
      <w:pPr>
        <w:numPr>
          <w:ilvl w:val="1"/>
          <w:numId w:val="1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интеграция - процесс образования системы путем объедине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softHyphen/>
        <w:t>ния нескольких самостоятельных систем;</w:t>
      </w:r>
    </w:p>
    <w:p w:rsidR="00BA0B38" w:rsidRPr="00BA0B38" w:rsidRDefault="00BA0B38" w:rsidP="00BA0B38">
      <w:pPr>
        <w:numPr>
          <w:ilvl w:val="1"/>
          <w:numId w:val="1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дезинтеграция - процесс образования новых систем путем разделения более крупной системы;</w:t>
      </w:r>
    </w:p>
    <w:p w:rsidR="00BA0B38" w:rsidRPr="00BA0B38" w:rsidRDefault="00BA0B38" w:rsidP="00BA0B38">
      <w:pPr>
        <w:numPr>
          <w:ilvl w:val="1"/>
          <w:numId w:val="1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трансформация - процесс преобразования одной системы в другую, качественно отличную от исходной.</w:t>
      </w:r>
    </w:p>
    <w:p w:rsidR="00BA0B38" w:rsidRPr="00BA0B38" w:rsidRDefault="00BA0B38" w:rsidP="00BA0B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2. Процессы роста системы - обеспечивают увеличение коли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softHyphen/>
        <w:t>чественных параметров и расширение масштаба системы. Выделяют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softHyphen/>
        <w:t>ся виды:</w:t>
      </w:r>
    </w:p>
    <w:p w:rsidR="00BA0B38" w:rsidRPr="00BA0B38" w:rsidRDefault="00BA0B38" w:rsidP="00BA0B38">
      <w:pPr>
        <w:numPr>
          <w:ilvl w:val="1"/>
          <w:numId w:val="2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рост «новорожденных» систем;</w:t>
      </w:r>
    </w:p>
    <w:p w:rsidR="00BA0B38" w:rsidRPr="00BA0B38" w:rsidRDefault="00BA0B38" w:rsidP="00BA0B38">
      <w:pPr>
        <w:numPr>
          <w:ilvl w:val="1"/>
          <w:numId w:val="2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устойчивый рост зрелой системы;</w:t>
      </w:r>
    </w:p>
    <w:p w:rsidR="00BA0B38" w:rsidRPr="00BA0B38" w:rsidRDefault="00BA0B38" w:rsidP="00BA0B38">
      <w:pPr>
        <w:numPr>
          <w:ilvl w:val="1"/>
          <w:numId w:val="2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временный циклический рост, за которым неизбежно следует стад.</w:t>
      </w:r>
    </w:p>
    <w:p w:rsidR="00BA0B38" w:rsidRPr="00BA0B38" w:rsidRDefault="00BA0B38" w:rsidP="00BA0B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3. Процессы развития системы - обеспечивают качественное совершенствование системы и повышение уровня ее организованно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softHyphen/>
        <w:t>сти. Выделяются виды:</w:t>
      </w:r>
    </w:p>
    <w:p w:rsidR="00BA0B38" w:rsidRPr="00BA0B38" w:rsidRDefault="00BA0B38" w:rsidP="00BA0B38">
      <w:pPr>
        <w:numPr>
          <w:ilvl w:val="1"/>
          <w:numId w:val="3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развитие «новорожденных» систем;</w:t>
      </w:r>
    </w:p>
    <w:p w:rsidR="00BA0B38" w:rsidRPr="00BA0B38" w:rsidRDefault="00BA0B38" w:rsidP="00BA0B38">
      <w:pPr>
        <w:numPr>
          <w:ilvl w:val="1"/>
          <w:numId w:val="3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развитие со стадии глубокого спада («подъем со дна»);</w:t>
      </w:r>
    </w:p>
    <w:p w:rsidR="00BA0B38" w:rsidRPr="00BA0B38" w:rsidRDefault="00BA0B38" w:rsidP="00BA0B38">
      <w:pPr>
        <w:numPr>
          <w:ilvl w:val="1"/>
          <w:numId w:val="3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развитие как профилактика «отставания от времени» и старе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softHyphen/>
        <w:t>ния - «вторая молодость» (например, реконструкция, модернизация).</w:t>
      </w:r>
    </w:p>
    <w:p w:rsidR="00BA0B38" w:rsidRPr="00BA0B38" w:rsidRDefault="00BA0B38" w:rsidP="00BA0B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4. Процессы функционирования системы - протекают на одном и том же уровне организованности системы. Выделяются виды.</w:t>
      </w:r>
    </w:p>
    <w:p w:rsidR="00BA0B38" w:rsidRPr="00BA0B38" w:rsidRDefault="00BA0B38" w:rsidP="00BA0B38">
      <w:pPr>
        <w:numPr>
          <w:ilvl w:val="1"/>
          <w:numId w:val="4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функционирование как самостоятельная фаза жизненного цикла системы - временной застой;</w:t>
      </w:r>
    </w:p>
    <w:p w:rsidR="00BA0B38" w:rsidRPr="00BA0B38" w:rsidRDefault="00BA0B38" w:rsidP="00BA0B38">
      <w:pPr>
        <w:numPr>
          <w:ilvl w:val="1"/>
          <w:numId w:val="4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функционирование как базовый процесс выполнения опреде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softHyphen/>
        <w:t>ленной функции, вытекающий из предназначения системы, на кото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softHyphen/>
        <w:t>рый могут накладываться процессы роста, развития, спада или регрес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softHyphen/>
        <w:t>сирования.</w:t>
      </w:r>
    </w:p>
    <w:p w:rsidR="00BA0B38" w:rsidRPr="00BA0B38" w:rsidRDefault="00BA0B38" w:rsidP="00BA0B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5. Процессы спада - противоположны процессам роста и харак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softHyphen/>
        <w:t>теризуются падением количественных параметров системы и сужением ее масштаба. Выделяются виды.</w:t>
      </w:r>
    </w:p>
    <w:p w:rsidR="00BA0B38" w:rsidRPr="00BA0B38" w:rsidRDefault="00BA0B38" w:rsidP="00BA0B38">
      <w:pPr>
        <w:numPr>
          <w:ilvl w:val="1"/>
          <w:numId w:val="5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спад «старения» системы;</w:t>
      </w:r>
    </w:p>
    <w:p w:rsidR="00BA0B38" w:rsidRPr="00BA0B38" w:rsidRDefault="00BA0B38" w:rsidP="00BA0B38">
      <w:pPr>
        <w:numPr>
          <w:ilvl w:val="1"/>
          <w:numId w:val="5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спад целенаправленного ограничения;</w:t>
      </w:r>
    </w:p>
    <w:p w:rsidR="00BA0B38" w:rsidRPr="00BA0B38" w:rsidRDefault="00BA0B38" w:rsidP="00BA0B38">
      <w:pPr>
        <w:numPr>
          <w:ilvl w:val="1"/>
          <w:numId w:val="5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 xml:space="preserve">спад временного ослабления;                                       </w:t>
      </w:r>
    </w:p>
    <w:p w:rsidR="00BA0B38" w:rsidRPr="00BA0B38" w:rsidRDefault="00BA0B38" w:rsidP="00BA0B38">
      <w:pPr>
        <w:numPr>
          <w:ilvl w:val="1"/>
          <w:numId w:val="5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циклический спад.</w:t>
      </w:r>
    </w:p>
    <w:p w:rsidR="00BA0B38" w:rsidRPr="00BA0B38" w:rsidRDefault="00BA0B38" w:rsidP="00BA0B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6. Процессы регрессирования системы – противоположны процессам развития и характеризуются ухудшением качественных харак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softHyphen/>
        <w:t>теристик системы и снижением уровня ее организованности. Выделяются виды:</w:t>
      </w:r>
    </w:p>
    <w:p w:rsidR="00BA0B38" w:rsidRPr="00BA0B38" w:rsidRDefault="00BA0B38" w:rsidP="00BA0B38">
      <w:pPr>
        <w:numPr>
          <w:ilvl w:val="1"/>
          <w:numId w:val="6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 xml:space="preserve">регресс «стареющей» системы;                </w:t>
      </w:r>
    </w:p>
    <w:p w:rsidR="00BA0B38" w:rsidRPr="00BA0B38" w:rsidRDefault="00BA0B38" w:rsidP="00BA0B38">
      <w:pPr>
        <w:numPr>
          <w:ilvl w:val="1"/>
          <w:numId w:val="6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устойчивый регресс системы, не вступившей в фазу «</w:t>
      </w:r>
      <w:r w:rsidRPr="00BA0B3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A0B38">
        <w:rPr>
          <w:rFonts w:ascii="Times New Roman" w:hAnsi="Times New Roman" w:cs="Times New Roman"/>
          <w:color w:val="000000"/>
          <w:sz w:val="28"/>
          <w:szCs w:val="28"/>
          <w:lang w:val="en-US"/>
        </w:rPr>
        <w:t>ape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t>ния» - «болезнь»;</w:t>
      </w:r>
    </w:p>
    <w:p w:rsidR="00BA0B38" w:rsidRPr="00BA0B38" w:rsidRDefault="00BA0B38" w:rsidP="00BA0B38">
      <w:pPr>
        <w:numPr>
          <w:ilvl w:val="1"/>
          <w:numId w:val="6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временный регресс системы.</w:t>
      </w:r>
    </w:p>
    <w:p w:rsidR="00BA0B38" w:rsidRPr="00BA0B38" w:rsidRDefault="00BA0B38" w:rsidP="00BA0B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7. Процессы разрушения системы - завершаются потерей каче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ственной определенности системы. Выделяются виды:</w:t>
      </w:r>
    </w:p>
    <w:p w:rsidR="00BA0B38" w:rsidRPr="00BA0B38" w:rsidRDefault="00BA0B38" w:rsidP="00BA0B38">
      <w:pPr>
        <w:numPr>
          <w:ilvl w:val="0"/>
          <w:numId w:val="7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разрушение как завершение процесса «старения»;</w:t>
      </w:r>
    </w:p>
    <w:p w:rsidR="00BA0B38" w:rsidRPr="00BA0B38" w:rsidRDefault="00BA0B38" w:rsidP="00BA0B38">
      <w:pPr>
        <w:numPr>
          <w:ilvl w:val="0"/>
          <w:numId w:val="7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разрушение как завершение процесса регрессирования систе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softHyphen/>
        <w:t>мы, находящейся в состоянии «болезни»;</w:t>
      </w:r>
    </w:p>
    <w:p w:rsidR="00BA0B38" w:rsidRPr="00BA0B38" w:rsidRDefault="00BA0B38" w:rsidP="00BA0B38">
      <w:pPr>
        <w:numPr>
          <w:ilvl w:val="0"/>
          <w:numId w:val="7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катастрофическое разрушение системы.</w:t>
      </w:r>
    </w:p>
    <w:p w:rsidR="00BA0B38" w:rsidRDefault="00BA0B38" w:rsidP="00BA0B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A0B38" w:rsidRPr="00BA0B38" w:rsidRDefault="00BA0B38" w:rsidP="00BA0B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A0B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Онтогенез хозяйственной организации</w:t>
      </w:r>
    </w:p>
    <w:p w:rsidR="00BA0B38" w:rsidRPr="00BA0B38" w:rsidRDefault="00BA0B38" w:rsidP="00BA0B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B3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Основные фазы онтогенеза организации:</w:t>
      </w:r>
    </w:p>
    <w:p w:rsidR="00BA0B38" w:rsidRPr="00BA0B38" w:rsidRDefault="00BA0B38" w:rsidP="00BA0B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1) Преджизнь. На данной фазе закладывается генетика органи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softHyphen/>
        <w:t>зации и формируется концепция его развития. Устанавливается круг собственников. Создается ресурсная база будущей организации. Про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softHyphen/>
        <w:t>водятся связанные с созданием организации конкретные исследова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softHyphen/>
        <w:t>тельские разработки, проектные работы.</w:t>
      </w:r>
    </w:p>
    <w:p w:rsidR="00BA0B38" w:rsidRPr="00BA0B38" w:rsidRDefault="00BA0B38" w:rsidP="00BA0B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2) Создание организации. Учреждение и регистрация организа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softHyphen/>
        <w:t>ции. Получение разрешений на деятельность в соответствующих го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softHyphen/>
        <w:t>сударственных органах. Пуск организации. Завершается с началом устойчивого производства продукции.</w:t>
      </w:r>
    </w:p>
    <w:p w:rsidR="00BA0B38" w:rsidRPr="00BA0B38" w:rsidRDefault="00BA0B38" w:rsidP="00BA0B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3) Освоение мощностей организации. Завершается с выходом организации на проектную мощность.</w:t>
      </w:r>
    </w:p>
    <w:p w:rsidR="00BA0B38" w:rsidRPr="00BA0B38" w:rsidRDefault="00BA0B38" w:rsidP="00BA0B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4) Расширение производства. Может идти в следующих на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softHyphen/>
        <w:t>правлениях:</w:t>
      </w:r>
    </w:p>
    <w:p w:rsidR="00BA0B38" w:rsidRPr="00BA0B38" w:rsidRDefault="00BA0B38" w:rsidP="00BA0B38">
      <w:pPr>
        <w:numPr>
          <w:ilvl w:val="0"/>
          <w:numId w:val="8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увеличение объемов производства ранее выпускаемых про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softHyphen/>
        <w:t>дуктов (характерно для организаций, выпускающих однородную про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softHyphen/>
        <w:t>дукцию, например для сахарных заводов);</w:t>
      </w:r>
    </w:p>
    <w:p w:rsidR="00BA0B38" w:rsidRPr="00BA0B38" w:rsidRDefault="00BA0B38" w:rsidP="00BA0B38">
      <w:pPr>
        <w:numPr>
          <w:ilvl w:val="0"/>
          <w:numId w:val="8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расширение ассортимента в рамках данных видов выпускае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softHyphen/>
        <w:t>мой продукции (например, дшные модели обуви);</w:t>
      </w:r>
    </w:p>
    <w:p w:rsidR="00BA0B38" w:rsidRPr="00BA0B38" w:rsidRDefault="00BA0B38" w:rsidP="00BA0B38">
      <w:pPr>
        <w:numPr>
          <w:ilvl w:val="0"/>
          <w:numId w:val="8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расширение количества видов выпускаемой продукции;</w:t>
      </w:r>
    </w:p>
    <w:p w:rsidR="00BA0B38" w:rsidRPr="00BA0B38" w:rsidRDefault="00BA0B38" w:rsidP="00BA0B38">
      <w:pPr>
        <w:numPr>
          <w:ilvl w:val="0"/>
          <w:numId w:val="8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расширение количества сфер деятельности.</w:t>
      </w:r>
    </w:p>
    <w:p w:rsidR="00BA0B38" w:rsidRPr="00BA0B38" w:rsidRDefault="00BA0B38" w:rsidP="00BA0B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5) «Вторая молодость». Модернизация, реконструкция и другие</w:t>
      </w:r>
    </w:p>
    <w:p w:rsidR="00BA0B38" w:rsidRPr="00BA0B38" w:rsidRDefault="00BA0B38" w:rsidP="00BA0B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6) Старение организации. Характеризуется свертыванием про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softHyphen/>
        <w:t>изводства и устареванием производственных фондов организации.</w:t>
      </w:r>
    </w:p>
    <w:p w:rsidR="00BA0B38" w:rsidRPr="00BA0B38" w:rsidRDefault="00BA0B38" w:rsidP="00BA0B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7) Ликвидация организации. Основные причины ликвидации:</w:t>
      </w:r>
    </w:p>
    <w:p w:rsidR="00BA0B38" w:rsidRPr="00BA0B38" w:rsidRDefault="00BA0B38" w:rsidP="00BA0B38">
      <w:pPr>
        <w:numPr>
          <w:ilvl w:val="0"/>
          <w:numId w:val="9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добровольное решение учредителей;</w:t>
      </w:r>
    </w:p>
    <w:p w:rsidR="00BA0B38" w:rsidRPr="00BA0B38" w:rsidRDefault="00BA0B38" w:rsidP="00BA0B38">
      <w:pPr>
        <w:numPr>
          <w:ilvl w:val="0"/>
          <w:numId w:val="9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запрет государства на деятельность организации;</w:t>
      </w:r>
    </w:p>
    <w:p w:rsidR="00BA0B38" w:rsidRPr="00BA0B38" w:rsidRDefault="00BA0B38" w:rsidP="00BA0B38">
      <w:pPr>
        <w:numPr>
          <w:ilvl w:val="0"/>
          <w:numId w:val="9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финансовая несостоятельность.</w:t>
      </w:r>
    </w:p>
    <w:p w:rsidR="00BA0B38" w:rsidRDefault="00BA0B38" w:rsidP="00BA0B3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A0B38" w:rsidRPr="00BA0B38" w:rsidRDefault="00BA0B38" w:rsidP="00BA0B3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A0B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Композиционный и декомпозиционный пути</w:t>
      </w:r>
    </w:p>
    <w:p w:rsidR="00BA0B38" w:rsidRPr="00BA0B38" w:rsidRDefault="00BA0B38" w:rsidP="00BA0B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формирования организации</w:t>
      </w:r>
    </w:p>
    <w:p w:rsidR="00BA0B38" w:rsidRPr="00BA0B38" w:rsidRDefault="00BA0B38" w:rsidP="00BA0B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Среди направлений формирования новых организаций выделя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softHyphen/>
        <w:t>ются как связанные с объединением (композиционный путь: см. рис. 1),так и с разделением (декомпозиционный путь: см. рис. 2) уже существующих базовых организаций.</w:t>
      </w:r>
    </w:p>
    <w:p w:rsidR="00BA0B38" w:rsidRPr="00BA0B38" w:rsidRDefault="00BA0B38" w:rsidP="00BA0B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b/>
          <w:color w:val="000000"/>
          <w:sz w:val="28"/>
          <w:szCs w:val="28"/>
        </w:rPr>
        <w:t>Композиционный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t xml:space="preserve"> путь предполагает:</w:t>
      </w:r>
    </w:p>
    <w:p w:rsidR="00BA0B38" w:rsidRPr="00BA0B38" w:rsidRDefault="00BA0B38" w:rsidP="00BA0B38">
      <w:pPr>
        <w:numPr>
          <w:ilvl w:val="0"/>
          <w:numId w:val="10"/>
        </w:numPr>
        <w:shd w:val="clear" w:color="auto" w:fill="FFFFFF"/>
        <w:tabs>
          <w:tab w:val="clear" w:pos="2160"/>
          <w:tab w:val="num" w:pos="108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согласование целей составляющих организаций и установле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softHyphen/>
        <w:t>ние единой цели новой организации;</w:t>
      </w:r>
    </w:p>
    <w:p w:rsidR="00BA0B38" w:rsidRPr="00BA0B38" w:rsidRDefault="00BA0B38" w:rsidP="00BA0B38">
      <w:pPr>
        <w:numPr>
          <w:ilvl w:val="0"/>
          <w:numId w:val="10"/>
        </w:numPr>
        <w:shd w:val="clear" w:color="auto" w:fill="FFFFFF"/>
        <w:tabs>
          <w:tab w:val="clear" w:pos="2160"/>
          <w:tab w:val="num" w:pos="108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формирование единой системы коммуникаций новой органи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softHyphen/>
        <w:t>зации;</w:t>
      </w:r>
    </w:p>
    <w:p w:rsidR="00BA0B38" w:rsidRPr="00BA0B38" w:rsidRDefault="00BA0B38" w:rsidP="00BA0B38">
      <w:pPr>
        <w:numPr>
          <w:ilvl w:val="0"/>
          <w:numId w:val="10"/>
        </w:numPr>
        <w:shd w:val="clear" w:color="auto" w:fill="FFFFFF"/>
        <w:tabs>
          <w:tab w:val="clear" w:pos="2160"/>
          <w:tab w:val="num" w:pos="108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формирование общих экономических интересов;</w:t>
      </w:r>
    </w:p>
    <w:p w:rsidR="00BA0B38" w:rsidRPr="00BA0B38" w:rsidRDefault="00BA0B38" w:rsidP="00BA0B38">
      <w:pPr>
        <w:numPr>
          <w:ilvl w:val="0"/>
          <w:numId w:val="10"/>
        </w:numPr>
        <w:shd w:val="clear" w:color="auto" w:fill="FFFFFF"/>
        <w:tabs>
          <w:tab w:val="clear" w:pos="2160"/>
          <w:tab w:val="num" w:pos="108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создание единой структуры организации;</w:t>
      </w:r>
    </w:p>
    <w:p w:rsidR="00BA0B38" w:rsidRPr="00BA0B38" w:rsidRDefault="00BA0B38" w:rsidP="00BA0B38">
      <w:pPr>
        <w:numPr>
          <w:ilvl w:val="0"/>
          <w:numId w:val="10"/>
        </w:numPr>
        <w:shd w:val="clear" w:color="auto" w:fill="FFFFFF"/>
        <w:tabs>
          <w:tab w:val="clear" w:pos="2160"/>
          <w:tab w:val="num" w:pos="108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формирование общих процессов функционирования органи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softHyphen/>
        <w:t>зации;</w:t>
      </w:r>
    </w:p>
    <w:p w:rsidR="00BA0B38" w:rsidRPr="00BA0B38" w:rsidRDefault="00BA0B38" w:rsidP="00BA0B38">
      <w:pPr>
        <w:numPr>
          <w:ilvl w:val="0"/>
          <w:numId w:val="10"/>
        </w:numPr>
        <w:shd w:val="clear" w:color="auto" w:fill="FFFFFF"/>
        <w:tabs>
          <w:tab w:val="clear" w:pos="2160"/>
          <w:tab w:val="num" w:pos="108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формирование общей организационной культуры.</w:t>
      </w:r>
    </w:p>
    <w:p w:rsidR="00BA0B38" w:rsidRPr="00BA0B38" w:rsidRDefault="00BA0B38" w:rsidP="00BA0B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b/>
          <w:color w:val="000000"/>
          <w:sz w:val="28"/>
          <w:szCs w:val="28"/>
        </w:rPr>
        <w:t>Декомпозиционный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t xml:space="preserve"> путь предполагает:</w:t>
      </w:r>
    </w:p>
    <w:p w:rsidR="00BA0B38" w:rsidRPr="00BA0B38" w:rsidRDefault="00BA0B38" w:rsidP="00BA0B38">
      <w:pPr>
        <w:numPr>
          <w:ilvl w:val="0"/>
          <w:numId w:val="11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установление самостоятельных целей новых организаций;</w:t>
      </w:r>
    </w:p>
    <w:p w:rsidR="00BA0B38" w:rsidRPr="00BA0B38" w:rsidRDefault="00BA0B38" w:rsidP="00BA0B38">
      <w:pPr>
        <w:numPr>
          <w:ilvl w:val="0"/>
          <w:numId w:val="11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обособление коммуникационных сетей новых организаций;</w:t>
      </w:r>
    </w:p>
    <w:p w:rsidR="00BA0B38" w:rsidRPr="00BA0B38" w:rsidRDefault="00BA0B38" w:rsidP="00BA0B38">
      <w:pPr>
        <w:numPr>
          <w:ilvl w:val="0"/>
          <w:numId w:val="11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раздел имущества между новыми организациями;</w:t>
      </w:r>
    </w:p>
    <w:p w:rsidR="00BA0B38" w:rsidRPr="00BA0B38" w:rsidRDefault="00BA0B38" w:rsidP="00BA0B38">
      <w:pPr>
        <w:numPr>
          <w:ilvl w:val="0"/>
          <w:numId w:val="11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формирование самостоятельных экономических интересов новых организаций;</w:t>
      </w:r>
    </w:p>
    <w:p w:rsidR="00BA0B38" w:rsidRPr="00BA0B38" w:rsidRDefault="00BA0B38" w:rsidP="00BA0B38">
      <w:pPr>
        <w:numPr>
          <w:ilvl w:val="0"/>
          <w:numId w:val="11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создание самостоятельных структур новых организаций;</w:t>
      </w:r>
    </w:p>
    <w:p w:rsidR="00BA0B38" w:rsidRPr="00BA0B38" w:rsidRDefault="00BA0B38" w:rsidP="00BA0B38">
      <w:pPr>
        <w:numPr>
          <w:ilvl w:val="0"/>
          <w:numId w:val="11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обособление процессов функционирования новых организа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softHyphen/>
        <w:t>ций;</w:t>
      </w:r>
    </w:p>
    <w:p w:rsidR="00BA0B38" w:rsidRPr="00BA0B38" w:rsidRDefault="00BA0B38" w:rsidP="00BA0B38">
      <w:pPr>
        <w:numPr>
          <w:ilvl w:val="0"/>
          <w:numId w:val="11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дифференциация организационных культур новых организа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softHyphen/>
        <w:t>ций.</w:t>
      </w:r>
    </w:p>
    <w:p w:rsidR="00BA0B38" w:rsidRPr="00BA0B38" w:rsidRDefault="00D44CFC" w:rsidP="00BA0B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group id="_x0000_s1026" editas="canvas" style="width:459pt;height:261pt;mso-position-horizontal-relative:char;mso-position-vertical-relative:line" coordorigin="1701,1134" coordsize="9180,52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1134;width:9180;height:5220" o:preferrelative="f">
              <v:fill o:detectmouseclick="t"/>
              <v:path o:extrusionok="t" o:connecttype="none"/>
              <o:lock v:ext="edit" text="t"/>
            </v:shape>
            <v:rect id="_x0000_s1028" style="position:absolute;left:2242;top:1494;width:1978;height:720">
              <v:textbox style="mso-next-textbox:#_x0000_s1028">
                <w:txbxContent>
                  <w:p w:rsidR="00BA0B38" w:rsidRDefault="00BA0B38" w:rsidP="00BA0B38">
                    <w:r>
                      <w:t>Базовая организация</w:t>
                    </w:r>
                  </w:p>
                </w:txbxContent>
              </v:textbox>
            </v:rect>
            <v:rect id="_x0000_s1029" style="position:absolute;left:7461;top:1494;width:1981;height:720">
              <v:textbox style="mso-next-textbox:#_x0000_s1029">
                <w:txbxContent>
                  <w:p w:rsidR="00BA0B38" w:rsidRDefault="00BA0B38" w:rsidP="00BA0B38">
                    <w:r>
                      <w:t>Базовая организация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061;top:2393;width:1799;height:722" strokecolor="white" strokeweight=".25pt">
              <v:stroke dashstyle="1 1" endcap="round"/>
              <v:textbox style="mso-next-textbox:#_x0000_s1030">
                <w:txbxContent>
                  <w:p w:rsidR="00BA0B38" w:rsidRDefault="00BA0B38" w:rsidP="00BA0B38">
                    <w:r>
                      <w:t>Согласование              целей</w:t>
                    </w:r>
                  </w:p>
                </w:txbxContent>
              </v:textbox>
            </v:shape>
            <v:shape id="_x0000_s1031" type="#_x0000_t202" style="position:absolute;left:2061;top:3114;width:2159;height:719" strokecolor="white">
              <v:textbox style="mso-next-textbox:#_x0000_s1031">
                <w:txbxContent>
                  <w:p w:rsidR="00BA0B38" w:rsidRDefault="00BA0B38" w:rsidP="00BA0B38">
                    <w:r>
                      <w:t>Создание единой             структуры</w:t>
                    </w:r>
                  </w:p>
                </w:txbxContent>
              </v:textbox>
            </v:shape>
            <v:shape id="_x0000_s1032" type="#_x0000_t202" style="position:absolute;left:2061;top:3833;width:2159;height:1521" strokecolor="white">
              <v:textbox style="mso-next-textbox:#_x0000_s1032">
                <w:txbxContent>
                  <w:p w:rsidR="00BA0B38" w:rsidRDefault="00BA0B38" w:rsidP="00BA0B38">
                    <w:r>
                      <w:t>Формирование общих процессов функционирования организации</w:t>
                    </w:r>
                  </w:p>
                </w:txbxContent>
              </v:textbox>
            </v:shape>
            <v:shape id="_x0000_s1033" type="#_x0000_t202" style="position:absolute;left:7821;top:2393;width:2519;height:1081" strokecolor="white">
              <v:textbox style="mso-next-textbox:#_x0000_s1033">
                <w:txbxContent>
                  <w:p w:rsidR="00BA0B38" w:rsidRDefault="00BA0B38" w:rsidP="00BA0B38">
                    <w:r>
                      <w:t>Формирование общего экономического интереса</w:t>
                    </w:r>
                  </w:p>
                </w:txbxContent>
              </v:textbox>
            </v:shape>
            <v:shape id="_x0000_s1034" type="#_x0000_t202" style="position:absolute;left:7821;top:3564;width:2519;height:990" strokecolor="white">
              <v:textbox style="mso-next-textbox:#_x0000_s1034">
                <w:txbxContent>
                  <w:p w:rsidR="00BA0B38" w:rsidRDefault="00BA0B38" w:rsidP="00BA0B38">
                    <w:r>
                      <w:t>Формирование единой системы коммуникаций</w:t>
                    </w:r>
                  </w:p>
                </w:txbxContent>
              </v:textbox>
            </v:shape>
            <v:shape id="_x0000_s1035" type="#_x0000_t202" style="position:absolute;left:7821;top:4644;width:2340;height:540" strokecolor="white">
              <v:textbox style="mso-next-textbox:#_x0000_s1035">
                <w:txbxContent>
                  <w:p w:rsidR="00BA0B38" w:rsidRDefault="00BA0B38" w:rsidP="00BA0B38">
                    <w:r>
                      <w:t>Синтез оргкультур</w:t>
                    </w:r>
                  </w:p>
                  <w:p w:rsidR="00BA0B38" w:rsidRDefault="00BA0B38" w:rsidP="00BA0B38"/>
                </w:txbxContent>
              </v:textbox>
            </v:shape>
            <v:rect id="_x0000_s1036" style="position:absolute;left:5121;top:5633;width:2159;height:540">
              <v:textbox style="mso-next-textbox:#_x0000_s1036">
                <w:txbxContent>
                  <w:p w:rsidR="00BA0B38" w:rsidRDefault="00BA0B38" w:rsidP="00BA0B38">
                    <w:r>
                      <w:t>Новая организация</w:t>
                    </w:r>
                  </w:p>
                </w:txbxContent>
              </v:textbox>
            </v:rect>
            <v:line id="_x0000_s1037" style="position:absolute" from="4041,2214" to="5841,5633">
              <v:stroke endarrow="block"/>
            </v:line>
            <v:line id="_x0000_s1038" style="position:absolute;flip:x" from="6561,2214" to="7641,5633">
              <v:stroke endarrow="block"/>
            </v:line>
            <w10:wrap type="none"/>
            <w10:anchorlock/>
          </v:group>
        </w:pict>
      </w:r>
    </w:p>
    <w:p w:rsidR="00BA0B38" w:rsidRPr="00BA0B38" w:rsidRDefault="00BA0B38" w:rsidP="00BA0B3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0B38" w:rsidRPr="00BA0B38" w:rsidRDefault="00BA0B38" w:rsidP="00BA0B3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Рис. 1. Композиционный путь формирования новой организации</w:t>
      </w:r>
    </w:p>
    <w:p w:rsidR="00BA0B38" w:rsidRPr="00BA0B38" w:rsidRDefault="00BA0B38" w:rsidP="00BA0B3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0B38" w:rsidRPr="00BA0B38" w:rsidRDefault="00BA0B38" w:rsidP="00BA0B3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</w:p>
    <w:p w:rsidR="00BA0B38" w:rsidRPr="00BA0B38" w:rsidRDefault="00BA0B38" w:rsidP="00BA0B3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D44CFC">
        <w:rPr>
          <w:rFonts w:ascii="Times New Roman" w:hAnsi="Times New Roman" w:cs="Times New Roman"/>
          <w:color w:val="000000"/>
          <w:sz w:val="28"/>
          <w:szCs w:val="28"/>
        </w:rPr>
      </w:r>
      <w:r w:rsidR="00D44CFC">
        <w:rPr>
          <w:rFonts w:ascii="Times New Roman" w:hAnsi="Times New Roman" w:cs="Times New Roman"/>
          <w:color w:val="000000"/>
          <w:sz w:val="28"/>
          <w:szCs w:val="28"/>
        </w:rPr>
        <w:pict>
          <v:group id="_x0000_s1039" editas="canvas" style="width:459pt;height:243pt;mso-position-horizontal-relative:char;mso-position-vertical-relative:line" coordorigin="1701,8767" coordsize="9180,4860">
            <o:lock v:ext="edit" aspectratio="t"/>
            <v:shape id="_x0000_s1040" type="#_x0000_t75" style="position:absolute;left:1701;top:8767;width:9180;height:4860" o:preferrelative="f">
              <v:fill o:detectmouseclick="t"/>
              <v:path o:extrusionok="t" o:connecttype="none"/>
              <o:lock v:ext="edit" text="t"/>
            </v:shape>
            <v:rect id="_x0000_s1041" style="position:absolute;left:4761;top:8947;width:2519;height:539">
              <v:textbox style="mso-next-textbox:#_x0000_s1041">
                <w:txbxContent>
                  <w:p w:rsidR="00BA0B38" w:rsidRPr="008740EB" w:rsidRDefault="00BA0B38" w:rsidP="008740EB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8740EB">
                      <w:rPr>
                        <w:sz w:val="20"/>
                        <w:szCs w:val="20"/>
                      </w:rPr>
                      <w:t>Базовая организация</w:t>
                    </w:r>
                  </w:p>
                </w:txbxContent>
              </v:textbox>
            </v:rect>
            <v:shape id="_x0000_s1042" type="#_x0000_t202" style="position:absolute;left:2421;top:9787;width:2340;height:1223" strokecolor="white">
              <v:textbox style="mso-next-textbox:#_x0000_s1042">
                <w:txbxContent>
                  <w:p w:rsidR="00BA0B38" w:rsidRPr="008740EB" w:rsidRDefault="00BA0B38" w:rsidP="008740EB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8740EB">
                      <w:rPr>
                        <w:sz w:val="20"/>
                        <w:szCs w:val="20"/>
                      </w:rPr>
                      <w:t>Установление самостоятельных целей</w:t>
                    </w:r>
                  </w:p>
                </w:txbxContent>
              </v:textbox>
            </v:shape>
            <v:shape id="_x0000_s1043" type="#_x0000_t202" style="position:absolute;left:2421;top:10582;width:2340;height:983" strokecolor="white">
              <v:textbox style="mso-next-textbox:#_x0000_s1043">
                <w:txbxContent>
                  <w:p w:rsidR="00BA0B38" w:rsidRPr="008740EB" w:rsidRDefault="00BA0B38" w:rsidP="008740EB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8740EB">
                      <w:rPr>
                        <w:sz w:val="20"/>
                        <w:szCs w:val="20"/>
                      </w:rPr>
                      <w:t>Создание самостоятельных структур</w:t>
                    </w:r>
                  </w:p>
                </w:txbxContent>
              </v:textbox>
            </v:shape>
            <v:shape id="_x0000_s1044" type="#_x0000_t202" style="position:absolute;left:2421;top:11565;width:2340;height:975" strokecolor="white">
              <v:textbox style="mso-next-textbox:#_x0000_s1044">
                <w:txbxContent>
                  <w:p w:rsidR="00BA0B38" w:rsidRPr="008740EB" w:rsidRDefault="00BA0B38" w:rsidP="008740EB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8740EB">
                      <w:rPr>
                        <w:sz w:val="20"/>
                        <w:szCs w:val="20"/>
                      </w:rPr>
                      <w:t>Обособление процессов функционирование</w:t>
                    </w:r>
                  </w:p>
                </w:txbxContent>
              </v:textbox>
            </v:shape>
            <v:shape id="_x0000_s1045" type="#_x0000_t202" style="position:absolute;left:7641;top:9705;width:2340;height:1042" strokecolor="white">
              <v:textbox style="mso-next-textbox:#_x0000_s1045">
                <w:txbxContent>
                  <w:p w:rsidR="00BA0B38" w:rsidRPr="008740EB" w:rsidRDefault="00BA0B38" w:rsidP="008740EB">
                    <w:pPr>
                      <w:spacing w:after="0" w:line="216" w:lineRule="auto"/>
                      <w:rPr>
                        <w:sz w:val="20"/>
                        <w:szCs w:val="20"/>
                      </w:rPr>
                    </w:pPr>
                    <w:r w:rsidRPr="008740EB">
                      <w:rPr>
                        <w:sz w:val="20"/>
                        <w:szCs w:val="20"/>
                      </w:rPr>
                      <w:t xml:space="preserve">Формирование самостоятельных экономических </w:t>
                    </w:r>
                    <w:r w:rsidR="008740EB" w:rsidRPr="008740EB">
                      <w:rPr>
                        <w:sz w:val="20"/>
                        <w:szCs w:val="20"/>
                      </w:rPr>
                      <w:t xml:space="preserve"> интересов</w:t>
                    </w:r>
                  </w:p>
                </w:txbxContent>
              </v:textbox>
            </v:shape>
            <v:shape id="_x0000_s1046" type="#_x0000_t202" style="position:absolute;left:7641;top:10747;width:2340;height:368" strokecolor="white">
              <v:textbox style="mso-next-textbox:#_x0000_s1046">
                <w:txbxContent>
                  <w:p w:rsidR="00BA0B38" w:rsidRPr="008740EB" w:rsidRDefault="00BA0B38" w:rsidP="008740EB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8740EB">
                      <w:rPr>
                        <w:sz w:val="20"/>
                        <w:szCs w:val="20"/>
                      </w:rPr>
                      <w:t>Раздел имущества</w:t>
                    </w:r>
                  </w:p>
                  <w:p w:rsidR="00BA0B38" w:rsidRPr="008740EB" w:rsidRDefault="00BA0B38" w:rsidP="008740EB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8740EB">
                      <w:rPr>
                        <w:sz w:val="20"/>
                        <w:szCs w:val="20"/>
                      </w:rPr>
                      <w:t>Обособление коммуникационных сетей</w:t>
                    </w:r>
                  </w:p>
                </w:txbxContent>
              </v:textbox>
            </v:shape>
            <v:shape id="_x0000_s1047" type="#_x0000_t202" style="position:absolute;left:7641;top:11407;width:2160;height:721" strokecolor="white">
              <v:textbox style="mso-next-textbox:#_x0000_s1047">
                <w:txbxContent>
                  <w:p w:rsidR="00BA0B38" w:rsidRPr="008740EB" w:rsidRDefault="00BA0B38" w:rsidP="008740EB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8740EB">
                      <w:rPr>
                        <w:sz w:val="20"/>
                        <w:szCs w:val="20"/>
                      </w:rPr>
                      <w:t xml:space="preserve"> Дифференциация </w:t>
                    </w:r>
                  </w:p>
                  <w:p w:rsidR="00BA0B38" w:rsidRPr="008740EB" w:rsidRDefault="00BA0B38" w:rsidP="008740EB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8740EB">
                      <w:rPr>
                        <w:sz w:val="20"/>
                        <w:szCs w:val="20"/>
                      </w:rPr>
                      <w:t xml:space="preserve">   оргкультур</w:t>
                    </w:r>
                  </w:p>
                </w:txbxContent>
              </v:textbox>
            </v:shape>
            <v:rect id="_x0000_s1048" style="position:absolute;left:3322;top:12727;width:2161;height:540">
              <v:textbox style="mso-next-textbox:#_x0000_s1048">
                <w:txbxContent>
                  <w:p w:rsidR="00BA0B38" w:rsidRPr="008740EB" w:rsidRDefault="00BA0B38" w:rsidP="008740EB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8740EB">
                      <w:rPr>
                        <w:sz w:val="20"/>
                        <w:szCs w:val="20"/>
                      </w:rPr>
                      <w:t>Новая организация</w:t>
                    </w:r>
                  </w:p>
                </w:txbxContent>
              </v:textbox>
            </v:rect>
            <v:rect id="_x0000_s1049" style="position:absolute;left:6921;top:12727;width:2161;height:540">
              <v:textbox style="mso-next-textbox:#_x0000_s1049">
                <w:txbxContent>
                  <w:p w:rsidR="00BA0B38" w:rsidRPr="008740EB" w:rsidRDefault="00BA0B38" w:rsidP="008740EB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8740EB">
                      <w:rPr>
                        <w:sz w:val="20"/>
                        <w:szCs w:val="20"/>
                      </w:rPr>
                      <w:t>Новая организация</w:t>
                    </w:r>
                  </w:p>
                </w:txbxContent>
              </v:textbox>
            </v:rect>
            <v:line id="_x0000_s1050" style="position:absolute;flip:x" from="3861,9486" to="5661,12727">
              <v:stroke endarrow="block"/>
            </v:line>
            <v:line id="_x0000_s1051" style="position:absolute" from="6382,9486" to="7821,12727">
              <v:stroke endarrow="block"/>
            </v:line>
            <w10:wrap type="none"/>
            <w10:anchorlock/>
          </v:group>
        </w:pict>
      </w:r>
    </w:p>
    <w:p w:rsidR="00BA0B38" w:rsidRPr="00BA0B38" w:rsidRDefault="00BA0B38" w:rsidP="00BA0B3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</w:p>
    <w:p w:rsidR="00BA0B38" w:rsidRPr="00BA0B38" w:rsidRDefault="00BA0B38" w:rsidP="00BA0B3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Рис. 2. Декомпозиционный путь формирования новых организаций</w:t>
      </w:r>
    </w:p>
    <w:p w:rsidR="00BA0B38" w:rsidRPr="00BA0B38" w:rsidRDefault="00BA0B38" w:rsidP="00BA0B3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740EB" w:rsidRDefault="008740EB" w:rsidP="00BA0B3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A0B38" w:rsidRPr="00BA0B38" w:rsidRDefault="00BA0B38" w:rsidP="00BA0B3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A0B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Концепция развития организации</w:t>
      </w:r>
    </w:p>
    <w:p w:rsidR="00BA0B38" w:rsidRPr="00BA0B38" w:rsidRDefault="00BA0B38" w:rsidP="00BA0B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Концепция, определяющая весь путь развития организации, вырабатывается на этапе преджизни, а затем на протяжения всего пе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softHyphen/>
        <w:t>риода существования организации корректируется и перерабатывает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softHyphen/>
        <w:t>ся. Концепция включает в себя:</w:t>
      </w:r>
    </w:p>
    <w:p w:rsidR="00BA0B38" w:rsidRPr="00BA0B38" w:rsidRDefault="00BA0B38" w:rsidP="00BA0B38">
      <w:pPr>
        <w:numPr>
          <w:ilvl w:val="0"/>
          <w:numId w:val="12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определение миссии и целей организации;</w:t>
      </w:r>
    </w:p>
    <w:p w:rsidR="00BA0B38" w:rsidRPr="00BA0B38" w:rsidRDefault="00BA0B38" w:rsidP="00BA0B38">
      <w:pPr>
        <w:numPr>
          <w:ilvl w:val="0"/>
          <w:numId w:val="12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форму собственности и организационно-правовую форму ор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softHyphen/>
        <w:t>ганизации;</w:t>
      </w:r>
    </w:p>
    <w:p w:rsidR="00BA0B38" w:rsidRPr="00BA0B38" w:rsidRDefault="00BA0B38" w:rsidP="00BA0B38">
      <w:pPr>
        <w:numPr>
          <w:ilvl w:val="0"/>
          <w:numId w:val="12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установление состава собственников организации, форм взаимодействия с ними администрации и работников организации;</w:t>
      </w:r>
    </w:p>
    <w:p w:rsidR="00BA0B38" w:rsidRPr="00BA0B38" w:rsidRDefault="00BA0B38" w:rsidP="00BA0B38">
      <w:pPr>
        <w:numPr>
          <w:ilvl w:val="0"/>
          <w:numId w:val="12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род деятельности и отрасль производства;</w:t>
      </w:r>
    </w:p>
    <w:p w:rsidR="00BA0B38" w:rsidRPr="00BA0B38" w:rsidRDefault="00BA0B38" w:rsidP="00BA0B38">
      <w:pPr>
        <w:numPr>
          <w:ilvl w:val="0"/>
          <w:numId w:val="12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виды выпускаемой продукции и оказываемых услуг;</w:t>
      </w:r>
    </w:p>
    <w:p w:rsidR="00BA0B38" w:rsidRPr="00BA0B38" w:rsidRDefault="00BA0B38" w:rsidP="00BA0B38">
      <w:pPr>
        <w:numPr>
          <w:ilvl w:val="0"/>
          <w:numId w:val="12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стратегию развития организации;</w:t>
      </w:r>
    </w:p>
    <w:p w:rsidR="00BA0B38" w:rsidRPr="00BA0B38" w:rsidRDefault="00BA0B38" w:rsidP="00BA0B38">
      <w:pPr>
        <w:numPr>
          <w:ilvl w:val="0"/>
          <w:numId w:val="12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 xml:space="preserve">тип организационной культуры; </w:t>
      </w:r>
    </w:p>
    <w:p w:rsidR="00BA0B38" w:rsidRPr="00BA0B38" w:rsidRDefault="00BA0B38" w:rsidP="00BA0B38">
      <w:pPr>
        <w:numPr>
          <w:ilvl w:val="0"/>
          <w:numId w:val="12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состав персонала организации;</w:t>
      </w:r>
    </w:p>
    <w:p w:rsidR="00BA0B38" w:rsidRPr="00BA0B38" w:rsidRDefault="00BA0B38" w:rsidP="00BA0B38">
      <w:pPr>
        <w:numPr>
          <w:ilvl w:val="0"/>
          <w:numId w:val="12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тип поведения организации во внешней среде;</w:t>
      </w:r>
    </w:p>
    <w:p w:rsidR="00BA0B38" w:rsidRPr="00BA0B38" w:rsidRDefault="00BA0B38" w:rsidP="00BA0B38">
      <w:pPr>
        <w:numPr>
          <w:ilvl w:val="0"/>
          <w:numId w:val="12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состав и характеристики возможных поставщиков;</w:t>
      </w:r>
    </w:p>
    <w:p w:rsidR="00BA0B38" w:rsidRPr="00BA0B38" w:rsidRDefault="00BA0B38" w:rsidP="00BA0B38">
      <w:pPr>
        <w:numPr>
          <w:ilvl w:val="0"/>
          <w:numId w:val="12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контингент потребителей;</w:t>
      </w:r>
    </w:p>
    <w:p w:rsidR="00BA0B38" w:rsidRPr="00BA0B38" w:rsidRDefault="00BA0B38" w:rsidP="00BA0B38">
      <w:pPr>
        <w:numPr>
          <w:ilvl w:val="0"/>
          <w:numId w:val="12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перспективы развития материальной базы организации.</w:t>
      </w:r>
    </w:p>
    <w:p w:rsidR="00BA0B38" w:rsidRPr="00BA0B38" w:rsidRDefault="00BA0B38" w:rsidP="00BA0B3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A0B38" w:rsidRPr="00BA0B38" w:rsidRDefault="00BA0B38" w:rsidP="00BA0B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A0B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Особенности развития функциональных подсистем и</w:t>
      </w:r>
    </w:p>
    <w:p w:rsidR="00BA0B38" w:rsidRPr="00BA0B38" w:rsidRDefault="00BA0B38" w:rsidP="00BA0B3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подразделений организации</w:t>
      </w:r>
    </w:p>
    <w:p w:rsidR="00BA0B38" w:rsidRPr="00BA0B38" w:rsidRDefault="00BA0B38" w:rsidP="00BA0B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B38">
        <w:rPr>
          <w:rFonts w:ascii="Times New Roman" w:hAnsi="Times New Roman" w:cs="Times New Roman"/>
          <w:color w:val="000000"/>
          <w:sz w:val="28"/>
          <w:szCs w:val="28"/>
        </w:rPr>
        <w:t>Помимо онтогенеза организации в целом выделяются жизнен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softHyphen/>
        <w:t>ные циклы отдельных функциональных подсистем и подразделений. С одной стороны, жизненные циклы организации и отдельных под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softHyphen/>
        <w:t>разделений находятся в соответствии друг с другом. Развитие и рост организации обычно сопровождается соответствующими процессами и по отношению к его важнейшим подсистемам и подразделениям. С другой стороны, существует самостоятельность и обособленность жизненных циклов подсистем и подразделений организации друг от друга и от жизненного цикла организации в целом. Период существо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вания одних подразделений 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lastRenderedPageBreak/>
        <w:t>(например, бухгалтерии) соответствует периоду существования организации, период существования других существенно короче. Они могут появляться или, наоборот, устаревать в период зрелости организации. Возможна рассогласованность и даже разнонаправленность развития подсистем, подразделений и организа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softHyphen/>
        <w:t>ции в целом. Организация может прогрессивно развиваться, а отдель</w:t>
      </w:r>
      <w:r w:rsidRPr="00BA0B38">
        <w:rPr>
          <w:rFonts w:ascii="Times New Roman" w:hAnsi="Times New Roman" w:cs="Times New Roman"/>
          <w:color w:val="000000"/>
          <w:sz w:val="28"/>
          <w:szCs w:val="28"/>
        </w:rPr>
        <w:softHyphen/>
        <w:t>ные производства регрессировать и ликвидироваться.</w:t>
      </w:r>
    </w:p>
    <w:p w:rsidR="00630F40" w:rsidRDefault="00630F40" w:rsidP="00BA0B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9A7" w:rsidRPr="00B149A7" w:rsidRDefault="00B149A7" w:rsidP="00B149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9A7">
        <w:rPr>
          <w:rFonts w:ascii="Times New Roman" w:hAnsi="Times New Roman" w:cs="Times New Roman"/>
          <w:b/>
          <w:sz w:val="28"/>
          <w:szCs w:val="28"/>
        </w:rPr>
        <w:t>Виды сопротивления организационным изменениям</w:t>
      </w:r>
    </w:p>
    <w:p w:rsidR="00B149A7" w:rsidRPr="00B149A7" w:rsidRDefault="00B149A7" w:rsidP="00B149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9A7" w:rsidRPr="00B149A7" w:rsidRDefault="00B149A7" w:rsidP="00B149A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>Наиболее существенное значение имеет сопротивление персонала, технических средств и с</w:t>
      </w:r>
      <w:r w:rsidRPr="00B149A7">
        <w:rPr>
          <w:rFonts w:ascii="Times New Roman" w:hAnsi="Times New Roman" w:cs="Times New Roman"/>
          <w:sz w:val="28"/>
          <w:szCs w:val="28"/>
        </w:rPr>
        <w:t>а</w:t>
      </w:r>
      <w:r w:rsidRPr="00B149A7">
        <w:rPr>
          <w:rFonts w:ascii="Times New Roman" w:hAnsi="Times New Roman" w:cs="Times New Roman"/>
          <w:sz w:val="28"/>
          <w:szCs w:val="28"/>
        </w:rPr>
        <w:t>мой организационной системы.</w:t>
      </w:r>
    </w:p>
    <w:p w:rsidR="00B149A7" w:rsidRPr="00B149A7" w:rsidRDefault="00B149A7" w:rsidP="00B149A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b/>
          <w:bCs/>
          <w:sz w:val="28"/>
          <w:szCs w:val="28"/>
        </w:rPr>
        <w:t xml:space="preserve">Инертность персонала организации </w:t>
      </w:r>
      <w:r w:rsidRPr="00B149A7">
        <w:rPr>
          <w:rFonts w:ascii="Times New Roman" w:hAnsi="Times New Roman" w:cs="Times New Roman"/>
          <w:sz w:val="28"/>
          <w:szCs w:val="28"/>
        </w:rPr>
        <w:t>может проявляться в сопротивл</w:t>
      </w:r>
      <w:r w:rsidRPr="00B149A7">
        <w:rPr>
          <w:rFonts w:ascii="Times New Roman" w:hAnsi="Times New Roman" w:cs="Times New Roman"/>
          <w:sz w:val="28"/>
          <w:szCs w:val="28"/>
        </w:rPr>
        <w:t>е</w:t>
      </w:r>
      <w:r w:rsidRPr="00B149A7">
        <w:rPr>
          <w:rFonts w:ascii="Times New Roman" w:hAnsi="Times New Roman" w:cs="Times New Roman"/>
          <w:sz w:val="28"/>
          <w:szCs w:val="28"/>
        </w:rPr>
        <w:t>нии как качественным, так и количественным изменениям (например, повыш</w:t>
      </w:r>
      <w:r w:rsidRPr="00B149A7">
        <w:rPr>
          <w:rFonts w:ascii="Times New Roman" w:hAnsi="Times New Roman" w:cs="Times New Roman"/>
          <w:sz w:val="28"/>
          <w:szCs w:val="28"/>
        </w:rPr>
        <w:t>е</w:t>
      </w:r>
      <w:r w:rsidRPr="00B149A7">
        <w:rPr>
          <w:rFonts w:ascii="Times New Roman" w:hAnsi="Times New Roman" w:cs="Times New Roman"/>
          <w:sz w:val="28"/>
          <w:szCs w:val="28"/>
        </w:rPr>
        <w:t>нию напряженности труда или увеличению полезного фонда рабочего врем</w:t>
      </w:r>
      <w:r w:rsidRPr="00B149A7">
        <w:rPr>
          <w:rFonts w:ascii="Times New Roman" w:hAnsi="Times New Roman" w:cs="Times New Roman"/>
          <w:sz w:val="28"/>
          <w:szCs w:val="28"/>
        </w:rPr>
        <w:t>е</w:t>
      </w:r>
      <w:r w:rsidRPr="00B149A7">
        <w:rPr>
          <w:rFonts w:ascii="Times New Roman" w:hAnsi="Times New Roman" w:cs="Times New Roman"/>
          <w:sz w:val="28"/>
          <w:szCs w:val="28"/>
        </w:rPr>
        <w:t>ни). Это может быть сопротивление разных категорий персонала организации: работн</w:t>
      </w:r>
      <w:r w:rsidRPr="00B149A7">
        <w:rPr>
          <w:rFonts w:ascii="Times New Roman" w:hAnsi="Times New Roman" w:cs="Times New Roman"/>
          <w:sz w:val="28"/>
          <w:szCs w:val="28"/>
        </w:rPr>
        <w:t>и</w:t>
      </w:r>
      <w:r w:rsidRPr="00B149A7">
        <w:rPr>
          <w:rFonts w:ascii="Times New Roman" w:hAnsi="Times New Roman" w:cs="Times New Roman"/>
          <w:sz w:val="28"/>
          <w:szCs w:val="28"/>
        </w:rPr>
        <w:t>ков основной, вспомогательной, обслуживающей деятельности, а также самих упра</w:t>
      </w:r>
      <w:r w:rsidRPr="00B149A7">
        <w:rPr>
          <w:rFonts w:ascii="Times New Roman" w:hAnsi="Times New Roman" w:cs="Times New Roman"/>
          <w:sz w:val="28"/>
          <w:szCs w:val="28"/>
        </w:rPr>
        <w:t>в</w:t>
      </w:r>
      <w:r w:rsidRPr="00B149A7">
        <w:rPr>
          <w:rFonts w:ascii="Times New Roman" w:hAnsi="Times New Roman" w:cs="Times New Roman"/>
          <w:sz w:val="28"/>
          <w:szCs w:val="28"/>
        </w:rPr>
        <w:t>ленцев.</w:t>
      </w:r>
    </w:p>
    <w:p w:rsidR="00B149A7" w:rsidRPr="00B149A7" w:rsidRDefault="00B149A7" w:rsidP="00B149A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>Причин возникновения индивидуального сопротивления множес</w:t>
      </w:r>
      <w:r w:rsidRPr="00B149A7">
        <w:rPr>
          <w:rFonts w:ascii="Times New Roman" w:hAnsi="Times New Roman" w:cs="Times New Roman"/>
          <w:sz w:val="28"/>
          <w:szCs w:val="28"/>
        </w:rPr>
        <w:t>т</w:t>
      </w:r>
      <w:r w:rsidRPr="00B149A7">
        <w:rPr>
          <w:rFonts w:ascii="Times New Roman" w:hAnsi="Times New Roman" w:cs="Times New Roman"/>
          <w:sz w:val="28"/>
          <w:szCs w:val="28"/>
        </w:rPr>
        <w:t>во. Но они, главным образом, сводятся к неблагоприятным воздействиям на работников, находящихся в да</w:t>
      </w:r>
      <w:r w:rsidRPr="00B149A7">
        <w:rPr>
          <w:rFonts w:ascii="Times New Roman" w:hAnsi="Times New Roman" w:cs="Times New Roman"/>
          <w:sz w:val="28"/>
          <w:szCs w:val="28"/>
        </w:rPr>
        <w:t>н</w:t>
      </w:r>
      <w:r w:rsidRPr="00B149A7">
        <w:rPr>
          <w:rFonts w:ascii="Times New Roman" w:hAnsi="Times New Roman" w:cs="Times New Roman"/>
          <w:sz w:val="28"/>
          <w:szCs w:val="28"/>
        </w:rPr>
        <w:t>ной конкретной ситуации. Проводимые преобразования могут существенно снизить возможности удовлетворения работниками потребностей, выделяемых в соо</w:t>
      </w:r>
      <w:r w:rsidRPr="00B149A7">
        <w:rPr>
          <w:rFonts w:ascii="Times New Roman" w:hAnsi="Times New Roman" w:cs="Times New Roman"/>
          <w:sz w:val="28"/>
          <w:szCs w:val="28"/>
        </w:rPr>
        <w:t>т</w:t>
      </w:r>
      <w:r w:rsidRPr="00B149A7">
        <w:rPr>
          <w:rFonts w:ascii="Times New Roman" w:hAnsi="Times New Roman" w:cs="Times New Roman"/>
          <w:sz w:val="28"/>
          <w:szCs w:val="28"/>
        </w:rPr>
        <w:t>ветствии с теорией А. Маслоу. Увеличение напряженности и усложнение условий труда, особенно без соответствующего повышения доходов затрудн</w:t>
      </w:r>
      <w:r w:rsidRPr="00B149A7">
        <w:rPr>
          <w:rFonts w:ascii="Times New Roman" w:hAnsi="Times New Roman" w:cs="Times New Roman"/>
          <w:sz w:val="28"/>
          <w:szCs w:val="28"/>
        </w:rPr>
        <w:t>я</w:t>
      </w:r>
      <w:r w:rsidRPr="00B149A7">
        <w:rPr>
          <w:rFonts w:ascii="Times New Roman" w:hAnsi="Times New Roman" w:cs="Times New Roman"/>
          <w:sz w:val="28"/>
          <w:szCs w:val="28"/>
        </w:rPr>
        <w:t>ют удовлетворение элементарных физиологических потребностей. Работник может потерять чувство безопасности, если происходящие изменения могут сделать его «лишним» или вынудят рисковать, в то время как это противоречит его натуре. Преобразования могут вывести работника за рамки сложившегося коллектива, понизить его статус в организации, ограничить возможности самовыражения в собственной трудовой деятельн</w:t>
      </w:r>
      <w:r w:rsidRPr="00B149A7">
        <w:rPr>
          <w:rFonts w:ascii="Times New Roman" w:hAnsi="Times New Roman" w:cs="Times New Roman"/>
          <w:sz w:val="28"/>
          <w:szCs w:val="28"/>
        </w:rPr>
        <w:t>о</w:t>
      </w:r>
      <w:r w:rsidRPr="00B149A7">
        <w:rPr>
          <w:rFonts w:ascii="Times New Roman" w:hAnsi="Times New Roman" w:cs="Times New Roman"/>
          <w:sz w:val="28"/>
          <w:szCs w:val="28"/>
        </w:rPr>
        <w:t>сти.</w:t>
      </w:r>
    </w:p>
    <w:p w:rsidR="00B149A7" w:rsidRPr="00B149A7" w:rsidRDefault="00B149A7" w:rsidP="00B149A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lastRenderedPageBreak/>
        <w:t>Наряду с индивидуальным может существовать коллективное сопроти</w:t>
      </w:r>
      <w:r w:rsidRPr="00B149A7">
        <w:rPr>
          <w:rFonts w:ascii="Times New Roman" w:hAnsi="Times New Roman" w:cs="Times New Roman"/>
          <w:sz w:val="28"/>
          <w:szCs w:val="28"/>
        </w:rPr>
        <w:t>в</w:t>
      </w:r>
      <w:r w:rsidRPr="00B149A7">
        <w:rPr>
          <w:rFonts w:ascii="Times New Roman" w:hAnsi="Times New Roman" w:cs="Times New Roman"/>
          <w:sz w:val="28"/>
          <w:szCs w:val="28"/>
        </w:rPr>
        <w:t>ление персонала подразделений (цехов, отделов и т. п.) и групп работников, сформировавшихся по различным производственным и непроизводстве</w:t>
      </w:r>
      <w:r w:rsidRPr="00B149A7">
        <w:rPr>
          <w:rFonts w:ascii="Times New Roman" w:hAnsi="Times New Roman" w:cs="Times New Roman"/>
          <w:sz w:val="28"/>
          <w:szCs w:val="28"/>
        </w:rPr>
        <w:t>н</w:t>
      </w:r>
      <w:r w:rsidRPr="00B149A7">
        <w:rPr>
          <w:rFonts w:ascii="Times New Roman" w:hAnsi="Times New Roman" w:cs="Times New Roman"/>
          <w:sz w:val="28"/>
          <w:szCs w:val="28"/>
        </w:rPr>
        <w:t>ным признакам. Причины, вызвавшие коллективное сопротивление, могут, в значительной мере, совпадать с теми, что ведут к индивидуальному сопротивлению. Однако коллективное сопротивление способно оказывать на организ</w:t>
      </w:r>
      <w:r w:rsidRPr="00B149A7">
        <w:rPr>
          <w:rFonts w:ascii="Times New Roman" w:hAnsi="Times New Roman" w:cs="Times New Roman"/>
          <w:sz w:val="28"/>
          <w:szCs w:val="28"/>
        </w:rPr>
        <w:t>а</w:t>
      </w:r>
      <w:r w:rsidRPr="00B149A7">
        <w:rPr>
          <w:rFonts w:ascii="Times New Roman" w:hAnsi="Times New Roman" w:cs="Times New Roman"/>
          <w:sz w:val="28"/>
          <w:szCs w:val="28"/>
        </w:rPr>
        <w:t>цию более мощное деактивизирующее воздействие </w:t>
      </w:r>
      <w:r w:rsidRPr="00B149A7">
        <w:rPr>
          <w:rFonts w:ascii="Times New Roman" w:hAnsi="Times New Roman" w:cs="Times New Roman"/>
          <w:sz w:val="28"/>
          <w:szCs w:val="28"/>
        </w:rPr>
        <w:sym w:font="Symbol" w:char="F05B"/>
      </w:r>
      <w:r w:rsidRPr="00B149A7">
        <w:rPr>
          <w:rFonts w:ascii="Times New Roman" w:hAnsi="Times New Roman" w:cs="Times New Roman"/>
          <w:sz w:val="28"/>
          <w:szCs w:val="28"/>
        </w:rPr>
        <w:t>368, с. 193-194</w:t>
      </w:r>
      <w:r w:rsidRPr="00B149A7">
        <w:rPr>
          <w:rFonts w:ascii="Times New Roman" w:hAnsi="Times New Roman" w:cs="Times New Roman"/>
          <w:sz w:val="28"/>
          <w:szCs w:val="28"/>
        </w:rPr>
        <w:sym w:font="Symbol" w:char="F05D"/>
      </w:r>
      <w:r w:rsidRPr="00B149A7">
        <w:rPr>
          <w:rFonts w:ascii="Times New Roman" w:hAnsi="Times New Roman" w:cs="Times New Roman"/>
          <w:sz w:val="28"/>
          <w:szCs w:val="28"/>
        </w:rPr>
        <w:t>. Сила сопротивления, ок</w:t>
      </w:r>
      <w:r w:rsidRPr="00B149A7">
        <w:rPr>
          <w:rFonts w:ascii="Times New Roman" w:hAnsi="Times New Roman" w:cs="Times New Roman"/>
          <w:sz w:val="28"/>
          <w:szCs w:val="28"/>
        </w:rPr>
        <w:t>а</w:t>
      </w:r>
      <w:r w:rsidRPr="00B149A7">
        <w:rPr>
          <w:rFonts w:ascii="Times New Roman" w:hAnsi="Times New Roman" w:cs="Times New Roman"/>
          <w:sz w:val="28"/>
          <w:szCs w:val="28"/>
        </w:rPr>
        <w:t xml:space="preserve">зываемого группой, – отмечает И. Ансофф, </w:t>
      </w:r>
      <w:r w:rsidRPr="00B149A7">
        <w:rPr>
          <w:rFonts w:ascii="Times New Roman" w:hAnsi="Times New Roman" w:cs="Times New Roman"/>
          <w:sz w:val="28"/>
          <w:szCs w:val="28"/>
        </w:rPr>
        <w:sym w:font="Symbol" w:char="F02D"/>
      </w:r>
      <w:r w:rsidRPr="00B149A7">
        <w:rPr>
          <w:rFonts w:ascii="Times New Roman" w:hAnsi="Times New Roman" w:cs="Times New Roman"/>
          <w:sz w:val="28"/>
          <w:szCs w:val="28"/>
        </w:rPr>
        <w:t xml:space="preserve"> пропорциональна характеру и масштабу угрозы ее власти; степени, с которой возникающие изменения нар</w:t>
      </w:r>
      <w:r w:rsidRPr="00B149A7">
        <w:rPr>
          <w:rFonts w:ascii="Times New Roman" w:hAnsi="Times New Roman" w:cs="Times New Roman"/>
          <w:sz w:val="28"/>
          <w:szCs w:val="28"/>
        </w:rPr>
        <w:t>у</w:t>
      </w:r>
      <w:r w:rsidRPr="00B149A7">
        <w:rPr>
          <w:rFonts w:ascii="Times New Roman" w:hAnsi="Times New Roman" w:cs="Times New Roman"/>
          <w:sz w:val="28"/>
          <w:szCs w:val="28"/>
        </w:rPr>
        <w:t>шают признанные ими ценности и нормы.</w:t>
      </w:r>
    </w:p>
    <w:p w:rsidR="00B149A7" w:rsidRPr="00B149A7" w:rsidRDefault="00B149A7" w:rsidP="00B149A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>В основе группового сопротивления лежит центр силы, важной характ</w:t>
      </w:r>
      <w:r w:rsidRPr="00B149A7">
        <w:rPr>
          <w:rFonts w:ascii="Times New Roman" w:hAnsi="Times New Roman" w:cs="Times New Roman"/>
          <w:sz w:val="28"/>
          <w:szCs w:val="28"/>
        </w:rPr>
        <w:t>е</w:t>
      </w:r>
      <w:r w:rsidRPr="00B149A7">
        <w:rPr>
          <w:rFonts w:ascii="Times New Roman" w:hAnsi="Times New Roman" w:cs="Times New Roman"/>
          <w:sz w:val="28"/>
          <w:szCs w:val="28"/>
        </w:rPr>
        <w:t>ристикой которого является его политическая ориентация, способы использ</w:t>
      </w:r>
      <w:r w:rsidRPr="00B149A7">
        <w:rPr>
          <w:rFonts w:ascii="Times New Roman" w:hAnsi="Times New Roman" w:cs="Times New Roman"/>
          <w:sz w:val="28"/>
          <w:szCs w:val="28"/>
        </w:rPr>
        <w:t>о</w:t>
      </w:r>
      <w:r w:rsidRPr="00B149A7">
        <w:rPr>
          <w:rFonts w:ascii="Times New Roman" w:hAnsi="Times New Roman" w:cs="Times New Roman"/>
          <w:sz w:val="28"/>
          <w:szCs w:val="28"/>
        </w:rPr>
        <w:t>вания власти для навязывания своих условий другим субкультурам и сотрудн</w:t>
      </w:r>
      <w:r w:rsidRPr="00B149A7">
        <w:rPr>
          <w:rFonts w:ascii="Times New Roman" w:hAnsi="Times New Roman" w:cs="Times New Roman"/>
          <w:sz w:val="28"/>
          <w:szCs w:val="28"/>
        </w:rPr>
        <w:t>и</w:t>
      </w:r>
      <w:r w:rsidRPr="00B149A7">
        <w:rPr>
          <w:rFonts w:ascii="Times New Roman" w:hAnsi="Times New Roman" w:cs="Times New Roman"/>
          <w:sz w:val="28"/>
          <w:szCs w:val="28"/>
        </w:rPr>
        <w:t>кам. В качестве такого центра силы может выступать субкультурная микрогруппа, доминирующая в рамках данной группы работников, или активно пр</w:t>
      </w:r>
      <w:r w:rsidRPr="00B149A7">
        <w:rPr>
          <w:rFonts w:ascii="Times New Roman" w:hAnsi="Times New Roman" w:cs="Times New Roman"/>
          <w:sz w:val="28"/>
          <w:szCs w:val="28"/>
        </w:rPr>
        <w:t>о</w:t>
      </w:r>
      <w:r w:rsidRPr="00B149A7">
        <w:rPr>
          <w:rFonts w:ascii="Times New Roman" w:hAnsi="Times New Roman" w:cs="Times New Roman"/>
          <w:sz w:val="28"/>
          <w:szCs w:val="28"/>
        </w:rPr>
        <w:t>тивостоящий преобразованиям неформальный лидер.</w:t>
      </w:r>
    </w:p>
    <w:p w:rsidR="00B149A7" w:rsidRPr="00B149A7" w:rsidRDefault="00B149A7" w:rsidP="00B149A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 xml:space="preserve">Круг субъектов </w:t>
      </w:r>
      <w:r w:rsidRPr="00B149A7">
        <w:rPr>
          <w:rFonts w:ascii="Times New Roman" w:hAnsi="Times New Roman" w:cs="Times New Roman"/>
          <w:sz w:val="28"/>
          <w:szCs w:val="28"/>
        </w:rPr>
        <w:sym w:font="Symbol" w:char="F02D"/>
      </w:r>
      <w:r w:rsidRPr="00B149A7">
        <w:rPr>
          <w:rFonts w:ascii="Times New Roman" w:hAnsi="Times New Roman" w:cs="Times New Roman"/>
          <w:sz w:val="28"/>
          <w:szCs w:val="28"/>
        </w:rPr>
        <w:t xml:space="preserve"> источников сопротивления (как индивид</w:t>
      </w:r>
      <w:r w:rsidRPr="00B149A7">
        <w:rPr>
          <w:rFonts w:ascii="Times New Roman" w:hAnsi="Times New Roman" w:cs="Times New Roman"/>
          <w:sz w:val="28"/>
          <w:szCs w:val="28"/>
        </w:rPr>
        <w:t>у</w:t>
      </w:r>
      <w:r w:rsidRPr="00B149A7">
        <w:rPr>
          <w:rFonts w:ascii="Times New Roman" w:hAnsi="Times New Roman" w:cs="Times New Roman"/>
          <w:sz w:val="28"/>
          <w:szCs w:val="28"/>
        </w:rPr>
        <w:t xml:space="preserve">ального, так и коллективного) </w:t>
      </w:r>
      <w:r w:rsidRPr="00B149A7">
        <w:rPr>
          <w:rFonts w:ascii="Times New Roman" w:hAnsi="Times New Roman" w:cs="Times New Roman"/>
          <w:sz w:val="28"/>
          <w:szCs w:val="28"/>
        </w:rPr>
        <w:sym w:font="Symbol" w:char="F02D"/>
      </w:r>
      <w:r w:rsidRPr="00B149A7">
        <w:rPr>
          <w:rFonts w:ascii="Times New Roman" w:hAnsi="Times New Roman" w:cs="Times New Roman"/>
          <w:sz w:val="28"/>
          <w:szCs w:val="28"/>
        </w:rPr>
        <w:t xml:space="preserve"> может пересекаться с кругом субъектов </w:t>
      </w:r>
      <w:r w:rsidRPr="00B149A7">
        <w:rPr>
          <w:rFonts w:ascii="Times New Roman" w:hAnsi="Times New Roman" w:cs="Times New Roman"/>
          <w:sz w:val="28"/>
          <w:szCs w:val="28"/>
        </w:rPr>
        <w:sym w:font="Symbol" w:char="F02D"/>
      </w:r>
      <w:r w:rsidRPr="00B149A7">
        <w:rPr>
          <w:rFonts w:ascii="Times New Roman" w:hAnsi="Times New Roman" w:cs="Times New Roman"/>
          <w:sz w:val="28"/>
          <w:szCs w:val="28"/>
        </w:rPr>
        <w:t xml:space="preserve"> генераторов акти</w:t>
      </w:r>
      <w:r w:rsidRPr="00B149A7">
        <w:rPr>
          <w:rFonts w:ascii="Times New Roman" w:hAnsi="Times New Roman" w:cs="Times New Roman"/>
          <w:sz w:val="28"/>
          <w:szCs w:val="28"/>
        </w:rPr>
        <w:t>в</w:t>
      </w:r>
      <w:r w:rsidRPr="00B149A7">
        <w:rPr>
          <w:rFonts w:ascii="Times New Roman" w:hAnsi="Times New Roman" w:cs="Times New Roman"/>
          <w:sz w:val="28"/>
          <w:szCs w:val="28"/>
        </w:rPr>
        <w:t>ности. Одни и те же работники (коллективы) могут, например, генерировать высокую активность в процессе непосредственного изготовления продукции, а в области инноваций создавать существенное сопротивл</w:t>
      </w:r>
      <w:r w:rsidRPr="00B149A7">
        <w:rPr>
          <w:rFonts w:ascii="Times New Roman" w:hAnsi="Times New Roman" w:cs="Times New Roman"/>
          <w:sz w:val="28"/>
          <w:szCs w:val="28"/>
        </w:rPr>
        <w:t>е</w:t>
      </w:r>
      <w:r w:rsidRPr="00B149A7">
        <w:rPr>
          <w:rFonts w:ascii="Times New Roman" w:hAnsi="Times New Roman" w:cs="Times New Roman"/>
          <w:sz w:val="28"/>
          <w:szCs w:val="28"/>
        </w:rPr>
        <w:t>ние нововведениям.</w:t>
      </w:r>
    </w:p>
    <w:p w:rsidR="00B149A7" w:rsidRPr="00B149A7" w:rsidRDefault="00B149A7" w:rsidP="00B149A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b/>
          <w:bCs/>
          <w:sz w:val="28"/>
          <w:szCs w:val="28"/>
        </w:rPr>
        <w:t>Сопротивление технических средств</w:t>
      </w:r>
      <w:r w:rsidRPr="00B149A7">
        <w:rPr>
          <w:rFonts w:ascii="Times New Roman" w:hAnsi="Times New Roman" w:cs="Times New Roman"/>
          <w:sz w:val="28"/>
          <w:szCs w:val="28"/>
        </w:rPr>
        <w:t xml:space="preserve"> проявляется в недостаточной способности обеспечивать реализацию активности, генерируемой субъектами пр</w:t>
      </w:r>
      <w:r w:rsidRPr="00B149A7">
        <w:rPr>
          <w:rFonts w:ascii="Times New Roman" w:hAnsi="Times New Roman" w:cs="Times New Roman"/>
          <w:sz w:val="28"/>
          <w:szCs w:val="28"/>
        </w:rPr>
        <w:t>о</w:t>
      </w:r>
      <w:r w:rsidRPr="00B149A7">
        <w:rPr>
          <w:rFonts w:ascii="Times New Roman" w:hAnsi="Times New Roman" w:cs="Times New Roman"/>
          <w:sz w:val="28"/>
          <w:szCs w:val="28"/>
        </w:rPr>
        <w:t>изводства. Это характерно, главным образом, для тех технических средств, к</w:t>
      </w:r>
      <w:r w:rsidRPr="00B149A7">
        <w:rPr>
          <w:rFonts w:ascii="Times New Roman" w:hAnsi="Times New Roman" w:cs="Times New Roman"/>
          <w:sz w:val="28"/>
          <w:szCs w:val="28"/>
        </w:rPr>
        <w:t>о</w:t>
      </w:r>
      <w:r w:rsidRPr="00B149A7">
        <w:rPr>
          <w:rFonts w:ascii="Times New Roman" w:hAnsi="Times New Roman" w:cs="Times New Roman"/>
          <w:sz w:val="28"/>
          <w:szCs w:val="28"/>
        </w:rPr>
        <w:t>торые отстали от времени, не соответствуют ситуации и уровню развития персонала, как непосредственно работа</w:t>
      </w:r>
      <w:r w:rsidRPr="00B149A7">
        <w:rPr>
          <w:rFonts w:ascii="Times New Roman" w:hAnsi="Times New Roman" w:cs="Times New Roman"/>
          <w:sz w:val="28"/>
          <w:szCs w:val="28"/>
        </w:rPr>
        <w:t>ю</w:t>
      </w:r>
      <w:r w:rsidRPr="00B149A7">
        <w:rPr>
          <w:rFonts w:ascii="Times New Roman" w:hAnsi="Times New Roman" w:cs="Times New Roman"/>
          <w:sz w:val="28"/>
          <w:szCs w:val="28"/>
        </w:rPr>
        <w:t xml:space="preserve">щего на них (эффектоматериализующая деятельность), так и реализующего с их </w:t>
      </w:r>
      <w:r w:rsidRPr="00B149A7">
        <w:rPr>
          <w:rFonts w:ascii="Times New Roman" w:hAnsi="Times New Roman" w:cs="Times New Roman"/>
          <w:sz w:val="28"/>
          <w:szCs w:val="28"/>
        </w:rPr>
        <w:lastRenderedPageBreak/>
        <w:t>помощью свои замыслы (эффектосозидающая деятельность). Однако создавать сопротивление способна не только отстающая, но и современная, и даже опережающая свое вр</w:t>
      </w:r>
      <w:r w:rsidRPr="00B149A7">
        <w:rPr>
          <w:rFonts w:ascii="Times New Roman" w:hAnsi="Times New Roman" w:cs="Times New Roman"/>
          <w:sz w:val="28"/>
          <w:szCs w:val="28"/>
        </w:rPr>
        <w:t>е</w:t>
      </w:r>
      <w:r w:rsidRPr="00B149A7">
        <w:rPr>
          <w:rFonts w:ascii="Times New Roman" w:hAnsi="Times New Roman" w:cs="Times New Roman"/>
          <w:sz w:val="28"/>
          <w:szCs w:val="28"/>
        </w:rPr>
        <w:t>мя техника.</w:t>
      </w:r>
    </w:p>
    <w:p w:rsidR="00B149A7" w:rsidRPr="00B149A7" w:rsidRDefault="00B149A7" w:rsidP="00B149A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>Можно выделить целую совокупность технических средств, которые действуют, по существу, как гасители активности, практически полностью деакт</w:t>
      </w:r>
      <w:r w:rsidRPr="00B149A7">
        <w:rPr>
          <w:rFonts w:ascii="Times New Roman" w:hAnsi="Times New Roman" w:cs="Times New Roman"/>
          <w:sz w:val="28"/>
          <w:szCs w:val="28"/>
        </w:rPr>
        <w:t>и</w:t>
      </w:r>
      <w:r w:rsidRPr="00B149A7">
        <w:rPr>
          <w:rFonts w:ascii="Times New Roman" w:hAnsi="Times New Roman" w:cs="Times New Roman"/>
          <w:sz w:val="28"/>
          <w:szCs w:val="28"/>
        </w:rPr>
        <w:t>визируя деятельность занятых на них работников. К ним, в частности, можно отнести вполне передовые, для соответствующих периодов времени, конвейе</w:t>
      </w:r>
      <w:r w:rsidRPr="00B149A7">
        <w:rPr>
          <w:rFonts w:ascii="Times New Roman" w:hAnsi="Times New Roman" w:cs="Times New Roman"/>
          <w:sz w:val="28"/>
          <w:szCs w:val="28"/>
        </w:rPr>
        <w:t>р</w:t>
      </w:r>
      <w:r w:rsidRPr="00B149A7">
        <w:rPr>
          <w:rFonts w:ascii="Times New Roman" w:hAnsi="Times New Roman" w:cs="Times New Roman"/>
          <w:sz w:val="28"/>
          <w:szCs w:val="28"/>
        </w:rPr>
        <w:t>ные линии (особенно с высокой степенью разделения труда), полуавтоматическое и автоматическое оборудование. Развитие этих технических средств благоприятствовало активной эффектосозидающей деятельности, особенно конс</w:t>
      </w:r>
      <w:r w:rsidRPr="00B149A7">
        <w:rPr>
          <w:rFonts w:ascii="Times New Roman" w:hAnsi="Times New Roman" w:cs="Times New Roman"/>
          <w:sz w:val="28"/>
          <w:szCs w:val="28"/>
        </w:rPr>
        <w:t>т</w:t>
      </w:r>
      <w:r w:rsidRPr="00B149A7">
        <w:rPr>
          <w:rFonts w:ascii="Times New Roman" w:hAnsi="Times New Roman" w:cs="Times New Roman"/>
          <w:sz w:val="28"/>
          <w:szCs w:val="28"/>
        </w:rPr>
        <w:t>рукторов и технологов, но сдерживало активизацию эффект</w:t>
      </w:r>
      <w:r w:rsidRPr="00B149A7">
        <w:rPr>
          <w:rFonts w:ascii="Times New Roman" w:hAnsi="Times New Roman" w:cs="Times New Roman"/>
          <w:sz w:val="28"/>
          <w:szCs w:val="28"/>
        </w:rPr>
        <w:t>о</w:t>
      </w:r>
      <w:r w:rsidRPr="00B149A7">
        <w:rPr>
          <w:rFonts w:ascii="Times New Roman" w:hAnsi="Times New Roman" w:cs="Times New Roman"/>
          <w:sz w:val="28"/>
          <w:szCs w:val="28"/>
        </w:rPr>
        <w:t>материализующей деятельности слесарей-сборщиков и операторов оборудования.</w:t>
      </w:r>
    </w:p>
    <w:p w:rsidR="00B149A7" w:rsidRPr="00B149A7" w:rsidRDefault="00B149A7" w:rsidP="00B149A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 xml:space="preserve">Существенное, а часто и определяющее значение для формирования и реализации производственной активности имеет </w:t>
      </w:r>
      <w:r w:rsidRPr="00B149A7">
        <w:rPr>
          <w:rFonts w:ascii="Times New Roman" w:hAnsi="Times New Roman" w:cs="Times New Roman"/>
          <w:b/>
          <w:bCs/>
          <w:sz w:val="28"/>
          <w:szCs w:val="28"/>
        </w:rPr>
        <w:t>сопротивление организационной системы</w:t>
      </w:r>
      <w:r w:rsidRPr="00B149A7">
        <w:rPr>
          <w:rFonts w:ascii="Times New Roman" w:hAnsi="Times New Roman" w:cs="Times New Roman"/>
          <w:sz w:val="28"/>
          <w:szCs w:val="28"/>
        </w:rPr>
        <w:t>. Сама организационная система, как таковая, способна тормозить процесс, ограничивать сферу и занижать масштабы тех изм</w:t>
      </w:r>
      <w:r w:rsidRPr="00B149A7">
        <w:rPr>
          <w:rFonts w:ascii="Times New Roman" w:hAnsi="Times New Roman" w:cs="Times New Roman"/>
          <w:sz w:val="28"/>
          <w:szCs w:val="28"/>
        </w:rPr>
        <w:t>е</w:t>
      </w:r>
      <w:r w:rsidRPr="00B149A7">
        <w:rPr>
          <w:rFonts w:ascii="Times New Roman" w:hAnsi="Times New Roman" w:cs="Times New Roman"/>
          <w:sz w:val="28"/>
          <w:szCs w:val="28"/>
        </w:rPr>
        <w:t>нений, в которых воплощается генерируемая в организации активность.</w:t>
      </w:r>
    </w:p>
    <w:p w:rsidR="00B149A7" w:rsidRPr="00B149A7" w:rsidRDefault="00B149A7" w:rsidP="00B149A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>Сопротивление организационной системы имеет ярко выраженные стат</w:t>
      </w:r>
      <w:r w:rsidRPr="00B149A7">
        <w:rPr>
          <w:rFonts w:ascii="Times New Roman" w:hAnsi="Times New Roman" w:cs="Times New Roman"/>
          <w:sz w:val="28"/>
          <w:szCs w:val="28"/>
        </w:rPr>
        <w:t>и</w:t>
      </w:r>
      <w:r w:rsidRPr="00B149A7">
        <w:rPr>
          <w:rFonts w:ascii="Times New Roman" w:hAnsi="Times New Roman" w:cs="Times New Roman"/>
          <w:sz w:val="28"/>
          <w:szCs w:val="28"/>
        </w:rPr>
        <w:t xml:space="preserve">ческие и динамические аспекты. </w:t>
      </w:r>
      <w:r w:rsidRPr="00B149A7">
        <w:rPr>
          <w:rFonts w:ascii="Times New Roman" w:hAnsi="Times New Roman" w:cs="Times New Roman"/>
          <w:b/>
          <w:bCs/>
          <w:sz w:val="28"/>
          <w:szCs w:val="28"/>
        </w:rPr>
        <w:t>Сопротивление статики организации</w:t>
      </w:r>
      <w:r w:rsidRPr="00B149A7">
        <w:rPr>
          <w:rFonts w:ascii="Times New Roman" w:hAnsi="Times New Roman" w:cs="Times New Roman"/>
          <w:sz w:val="28"/>
          <w:szCs w:val="28"/>
        </w:rPr>
        <w:t xml:space="preserve"> – это, главным образом, сопротивление, создаваемое ее структурой. Сопротивл</w:t>
      </w:r>
      <w:r w:rsidRPr="00B149A7">
        <w:rPr>
          <w:rFonts w:ascii="Times New Roman" w:hAnsi="Times New Roman" w:cs="Times New Roman"/>
          <w:sz w:val="28"/>
          <w:szCs w:val="28"/>
        </w:rPr>
        <w:t>е</w:t>
      </w:r>
      <w:r w:rsidRPr="00B149A7">
        <w:rPr>
          <w:rFonts w:ascii="Times New Roman" w:hAnsi="Times New Roman" w:cs="Times New Roman"/>
          <w:sz w:val="28"/>
          <w:szCs w:val="28"/>
        </w:rPr>
        <w:t>ние структуры может быть обусловлено как ее собственной инертностью, так и н</w:t>
      </w:r>
      <w:r w:rsidRPr="00B149A7">
        <w:rPr>
          <w:rFonts w:ascii="Times New Roman" w:hAnsi="Times New Roman" w:cs="Times New Roman"/>
          <w:sz w:val="28"/>
          <w:szCs w:val="28"/>
        </w:rPr>
        <w:t>е</w:t>
      </w:r>
      <w:r w:rsidRPr="00B149A7">
        <w:rPr>
          <w:rFonts w:ascii="Times New Roman" w:hAnsi="Times New Roman" w:cs="Times New Roman"/>
          <w:sz w:val="28"/>
          <w:szCs w:val="28"/>
        </w:rPr>
        <w:t>соответствием характеру деятельности, сложившейся ситуации и целям организации. Следует признать, что одни типы структур обладают большей инертностью, чем другие. Это наглядно проявляется в ситуациях, требующих пов</w:t>
      </w:r>
      <w:r w:rsidRPr="00B149A7">
        <w:rPr>
          <w:rFonts w:ascii="Times New Roman" w:hAnsi="Times New Roman" w:cs="Times New Roman"/>
          <w:sz w:val="28"/>
          <w:szCs w:val="28"/>
        </w:rPr>
        <w:t>ы</w:t>
      </w:r>
      <w:r w:rsidRPr="00B149A7">
        <w:rPr>
          <w:rFonts w:ascii="Times New Roman" w:hAnsi="Times New Roman" w:cs="Times New Roman"/>
          <w:sz w:val="28"/>
          <w:szCs w:val="28"/>
        </w:rPr>
        <w:t xml:space="preserve">шенной гибкости и оперативности деятельности. </w:t>
      </w:r>
    </w:p>
    <w:p w:rsidR="00B149A7" w:rsidRPr="00B149A7" w:rsidRDefault="00B149A7" w:rsidP="00B149A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>Механистические структуры являются, как правило, более инертными, чем органические. В условиях быстрых и непредсказуемых изменений ситу</w:t>
      </w:r>
      <w:r w:rsidRPr="00B149A7">
        <w:rPr>
          <w:rFonts w:ascii="Times New Roman" w:hAnsi="Times New Roman" w:cs="Times New Roman"/>
          <w:sz w:val="28"/>
          <w:szCs w:val="28"/>
        </w:rPr>
        <w:t>а</w:t>
      </w:r>
      <w:r w:rsidRPr="00B149A7">
        <w:rPr>
          <w:rFonts w:ascii="Times New Roman" w:hAnsi="Times New Roman" w:cs="Times New Roman"/>
          <w:sz w:val="28"/>
          <w:szCs w:val="28"/>
        </w:rPr>
        <w:t xml:space="preserve">ции, когда необходимо обеспечить оперативную реализацию </w:t>
      </w:r>
      <w:r w:rsidRPr="00B149A7">
        <w:rPr>
          <w:rFonts w:ascii="Times New Roman" w:hAnsi="Times New Roman" w:cs="Times New Roman"/>
          <w:sz w:val="28"/>
          <w:szCs w:val="28"/>
        </w:rPr>
        <w:lastRenderedPageBreak/>
        <w:t>активности в ко</w:t>
      </w:r>
      <w:r w:rsidRPr="00B149A7">
        <w:rPr>
          <w:rFonts w:ascii="Times New Roman" w:hAnsi="Times New Roman" w:cs="Times New Roman"/>
          <w:sz w:val="28"/>
          <w:szCs w:val="28"/>
        </w:rPr>
        <w:t>н</w:t>
      </w:r>
      <w:r w:rsidRPr="00B149A7">
        <w:rPr>
          <w:rFonts w:ascii="Times New Roman" w:hAnsi="Times New Roman" w:cs="Times New Roman"/>
          <w:sz w:val="28"/>
          <w:szCs w:val="28"/>
        </w:rPr>
        <w:t>кретной производственной деятельности, такие структуры могут создавать в</w:t>
      </w:r>
      <w:r w:rsidRPr="00B149A7">
        <w:rPr>
          <w:rFonts w:ascii="Times New Roman" w:hAnsi="Times New Roman" w:cs="Times New Roman"/>
          <w:sz w:val="28"/>
          <w:szCs w:val="28"/>
        </w:rPr>
        <w:t>ы</w:t>
      </w:r>
      <w:r w:rsidRPr="00B149A7">
        <w:rPr>
          <w:rFonts w:ascii="Times New Roman" w:hAnsi="Times New Roman" w:cs="Times New Roman"/>
          <w:sz w:val="28"/>
          <w:szCs w:val="28"/>
        </w:rPr>
        <w:t>сокую степень сопротивления. Органические структуры, напротив, благоприя</w:t>
      </w:r>
      <w:r w:rsidRPr="00B149A7">
        <w:rPr>
          <w:rFonts w:ascii="Times New Roman" w:hAnsi="Times New Roman" w:cs="Times New Roman"/>
          <w:sz w:val="28"/>
          <w:szCs w:val="28"/>
        </w:rPr>
        <w:t>т</w:t>
      </w:r>
      <w:r w:rsidRPr="00B149A7">
        <w:rPr>
          <w:rFonts w:ascii="Times New Roman" w:hAnsi="Times New Roman" w:cs="Times New Roman"/>
          <w:sz w:val="28"/>
          <w:szCs w:val="28"/>
        </w:rPr>
        <w:t xml:space="preserve">ствуют активизации деятельности работников, подразделений и организации в целом. </w:t>
      </w:r>
    </w:p>
    <w:p w:rsidR="00B149A7" w:rsidRPr="00B149A7" w:rsidRDefault="00B149A7" w:rsidP="00B149A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>Полицентрические, а тем более децентрализованные структуры, менее инертны, чем централизованные. Это и естественно, так как они способны обеспечивать более высокую самостоятельность, а, следовательно, и самоуправляемость подраздел</w:t>
      </w:r>
      <w:r w:rsidRPr="00B149A7">
        <w:rPr>
          <w:rFonts w:ascii="Times New Roman" w:hAnsi="Times New Roman" w:cs="Times New Roman"/>
          <w:sz w:val="28"/>
          <w:szCs w:val="28"/>
        </w:rPr>
        <w:t>е</w:t>
      </w:r>
      <w:r w:rsidRPr="00B149A7">
        <w:rPr>
          <w:rFonts w:ascii="Times New Roman" w:hAnsi="Times New Roman" w:cs="Times New Roman"/>
          <w:sz w:val="28"/>
          <w:szCs w:val="28"/>
        </w:rPr>
        <w:t>ний.</w:t>
      </w:r>
    </w:p>
    <w:p w:rsidR="00B149A7" w:rsidRPr="00B149A7" w:rsidRDefault="00B149A7" w:rsidP="00B149A7">
      <w:pPr>
        <w:pStyle w:val="3"/>
        <w:ind w:firstLine="709"/>
        <w:rPr>
          <w:szCs w:val="28"/>
        </w:rPr>
      </w:pPr>
      <w:r w:rsidRPr="00B149A7">
        <w:rPr>
          <w:szCs w:val="28"/>
        </w:rPr>
        <w:t>Высокая степень сопротивления характерна, как правило, для жестких структур. Поэтому важнейшее направление снижения сопротивления системы </w:t>
      </w:r>
      <w:r w:rsidRPr="00B149A7">
        <w:rPr>
          <w:szCs w:val="28"/>
        </w:rPr>
        <w:sym w:font="Symbol" w:char="F02D"/>
      </w:r>
      <w:r w:rsidRPr="00B149A7">
        <w:rPr>
          <w:szCs w:val="28"/>
        </w:rPr>
        <w:t xml:space="preserve"> п</w:t>
      </w:r>
      <w:r w:rsidRPr="00B149A7">
        <w:rPr>
          <w:szCs w:val="28"/>
        </w:rPr>
        <w:t>о</w:t>
      </w:r>
      <w:r w:rsidRPr="00B149A7">
        <w:rPr>
          <w:szCs w:val="28"/>
        </w:rPr>
        <w:t>вышение гибкости структуры. Гибкость основных структурных блоков, звеньев и связей определяет возможность осуществления конкретных форм адаптации структуры к соответствующим изменениям ситу</w:t>
      </w:r>
      <w:r w:rsidRPr="00B149A7">
        <w:rPr>
          <w:szCs w:val="28"/>
        </w:rPr>
        <w:t>а</w:t>
      </w:r>
      <w:r w:rsidRPr="00B149A7">
        <w:rPr>
          <w:szCs w:val="28"/>
        </w:rPr>
        <w:t>ции:</w:t>
      </w:r>
    </w:p>
    <w:p w:rsidR="00B149A7" w:rsidRPr="00B149A7" w:rsidRDefault="00B149A7" w:rsidP="00B149A7">
      <w:pPr>
        <w:numPr>
          <w:ilvl w:val="0"/>
          <w:numId w:val="13"/>
        </w:numPr>
        <w:tabs>
          <w:tab w:val="left" w:pos="0"/>
          <w:tab w:val="num" w:pos="1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>реорганизации функциональных структур;</w:t>
      </w:r>
    </w:p>
    <w:p w:rsidR="00B149A7" w:rsidRPr="00B149A7" w:rsidRDefault="00B149A7" w:rsidP="00B149A7">
      <w:pPr>
        <w:numPr>
          <w:ilvl w:val="0"/>
          <w:numId w:val="13"/>
        </w:numPr>
        <w:tabs>
          <w:tab w:val="left" w:pos="0"/>
          <w:tab w:val="num" w:pos="1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>формирования новых и ликвидации части существующих блоков, подраздел</w:t>
      </w:r>
      <w:r w:rsidRPr="00B149A7">
        <w:rPr>
          <w:rFonts w:ascii="Times New Roman" w:hAnsi="Times New Roman" w:cs="Times New Roman"/>
          <w:sz w:val="28"/>
          <w:szCs w:val="28"/>
        </w:rPr>
        <w:t>е</w:t>
      </w:r>
      <w:r w:rsidRPr="00B149A7">
        <w:rPr>
          <w:rFonts w:ascii="Times New Roman" w:hAnsi="Times New Roman" w:cs="Times New Roman"/>
          <w:sz w:val="28"/>
          <w:szCs w:val="28"/>
        </w:rPr>
        <w:t>ний и каналов связи;</w:t>
      </w:r>
    </w:p>
    <w:p w:rsidR="00B149A7" w:rsidRPr="00B149A7" w:rsidRDefault="00B149A7" w:rsidP="00B149A7">
      <w:pPr>
        <w:numPr>
          <w:ilvl w:val="0"/>
          <w:numId w:val="13"/>
        </w:numPr>
        <w:tabs>
          <w:tab w:val="left" w:pos="0"/>
          <w:tab w:val="num" w:pos="1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>изменения роли, значимости и режима функционирования блоков, подразделений и каналов связи.</w:t>
      </w:r>
    </w:p>
    <w:p w:rsidR="00B149A7" w:rsidRPr="00B149A7" w:rsidRDefault="00B149A7" w:rsidP="00B149A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>Тем самым обеспечивается возможность активного реагирования орган</w:t>
      </w:r>
      <w:r w:rsidRPr="00B149A7">
        <w:rPr>
          <w:rFonts w:ascii="Times New Roman" w:hAnsi="Times New Roman" w:cs="Times New Roman"/>
          <w:sz w:val="28"/>
          <w:szCs w:val="28"/>
        </w:rPr>
        <w:t>и</w:t>
      </w:r>
      <w:r w:rsidRPr="00B149A7">
        <w:rPr>
          <w:rFonts w:ascii="Times New Roman" w:hAnsi="Times New Roman" w:cs="Times New Roman"/>
          <w:sz w:val="28"/>
          <w:szCs w:val="28"/>
        </w:rPr>
        <w:t>зации на изменение внешней и внутренней ситуации.</w:t>
      </w:r>
    </w:p>
    <w:p w:rsidR="00B149A7" w:rsidRPr="00B149A7" w:rsidRDefault="00B149A7" w:rsidP="00B149A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b/>
          <w:bCs/>
          <w:sz w:val="28"/>
          <w:szCs w:val="28"/>
        </w:rPr>
        <w:t>Сопротивление динамики организации</w:t>
      </w:r>
      <w:r w:rsidRPr="00B149A7">
        <w:rPr>
          <w:rFonts w:ascii="Times New Roman" w:hAnsi="Times New Roman" w:cs="Times New Roman"/>
          <w:sz w:val="28"/>
          <w:szCs w:val="28"/>
        </w:rPr>
        <w:t xml:space="preserve"> обусловлено, главным образом, нерациональной процессуализацией и представляет собой форму проявл</w:t>
      </w:r>
      <w:r w:rsidRPr="00B149A7">
        <w:rPr>
          <w:rFonts w:ascii="Times New Roman" w:hAnsi="Times New Roman" w:cs="Times New Roman"/>
          <w:sz w:val="28"/>
          <w:szCs w:val="28"/>
        </w:rPr>
        <w:t>е</w:t>
      </w:r>
      <w:r w:rsidRPr="00B149A7">
        <w:rPr>
          <w:rFonts w:ascii="Times New Roman" w:hAnsi="Times New Roman" w:cs="Times New Roman"/>
          <w:sz w:val="28"/>
          <w:szCs w:val="28"/>
        </w:rPr>
        <w:t>ния инертности процессов производства. Инертными можно считать процессы, для которых характерно ослабленное влияние на ход, параметры и результативность со стороны осуществляющих их субъектов. Такие процессы отличаются слабой управляемостью, малой информативностью и низкой восприимчив</w:t>
      </w:r>
      <w:r w:rsidRPr="00B149A7">
        <w:rPr>
          <w:rFonts w:ascii="Times New Roman" w:hAnsi="Times New Roman" w:cs="Times New Roman"/>
          <w:sz w:val="28"/>
          <w:szCs w:val="28"/>
        </w:rPr>
        <w:t>о</w:t>
      </w:r>
      <w:r w:rsidRPr="00B149A7">
        <w:rPr>
          <w:rFonts w:ascii="Times New Roman" w:hAnsi="Times New Roman" w:cs="Times New Roman"/>
          <w:sz w:val="28"/>
          <w:szCs w:val="28"/>
        </w:rPr>
        <w:t>стью. Инертность этих процессов обусловлена либо их собственным характ</w:t>
      </w:r>
      <w:r w:rsidRPr="00B149A7">
        <w:rPr>
          <w:rFonts w:ascii="Times New Roman" w:hAnsi="Times New Roman" w:cs="Times New Roman"/>
          <w:sz w:val="28"/>
          <w:szCs w:val="28"/>
        </w:rPr>
        <w:t>е</w:t>
      </w:r>
      <w:r w:rsidRPr="00B149A7">
        <w:rPr>
          <w:rFonts w:ascii="Times New Roman" w:hAnsi="Times New Roman" w:cs="Times New Roman"/>
          <w:sz w:val="28"/>
          <w:szCs w:val="28"/>
        </w:rPr>
        <w:t>ром и внутренними закономерностями осуществления, либо жесткостью регулиров</w:t>
      </w:r>
      <w:r w:rsidRPr="00B149A7">
        <w:rPr>
          <w:rFonts w:ascii="Times New Roman" w:hAnsi="Times New Roman" w:cs="Times New Roman"/>
          <w:sz w:val="28"/>
          <w:szCs w:val="28"/>
        </w:rPr>
        <w:t>а</w:t>
      </w:r>
      <w:r w:rsidRPr="00B149A7">
        <w:rPr>
          <w:rFonts w:ascii="Times New Roman" w:hAnsi="Times New Roman" w:cs="Times New Roman"/>
          <w:sz w:val="28"/>
          <w:szCs w:val="28"/>
        </w:rPr>
        <w:t xml:space="preserve">ния со стороны управляющего центра. В первую очередь, к инертным процессам можно отнести те процессы, которые </w:t>
      </w:r>
      <w:r w:rsidRPr="00B149A7">
        <w:rPr>
          <w:rFonts w:ascii="Times New Roman" w:hAnsi="Times New Roman" w:cs="Times New Roman"/>
          <w:sz w:val="28"/>
          <w:szCs w:val="28"/>
        </w:rPr>
        <w:lastRenderedPageBreak/>
        <w:t>выполняются на автоматич</w:t>
      </w:r>
      <w:r w:rsidRPr="00B149A7">
        <w:rPr>
          <w:rFonts w:ascii="Times New Roman" w:hAnsi="Times New Roman" w:cs="Times New Roman"/>
          <w:sz w:val="28"/>
          <w:szCs w:val="28"/>
        </w:rPr>
        <w:t>е</w:t>
      </w:r>
      <w:r w:rsidRPr="00B149A7">
        <w:rPr>
          <w:rFonts w:ascii="Times New Roman" w:hAnsi="Times New Roman" w:cs="Times New Roman"/>
          <w:sz w:val="28"/>
          <w:szCs w:val="28"/>
        </w:rPr>
        <w:t>ском, полуавтоматическом, узко специализированном механическом оборудовании, где человек не может оказать сущ</w:t>
      </w:r>
      <w:r w:rsidRPr="00B149A7">
        <w:rPr>
          <w:rFonts w:ascii="Times New Roman" w:hAnsi="Times New Roman" w:cs="Times New Roman"/>
          <w:sz w:val="28"/>
          <w:szCs w:val="28"/>
        </w:rPr>
        <w:t>е</w:t>
      </w:r>
      <w:r w:rsidRPr="00B149A7">
        <w:rPr>
          <w:rFonts w:ascii="Times New Roman" w:hAnsi="Times New Roman" w:cs="Times New Roman"/>
          <w:sz w:val="28"/>
          <w:szCs w:val="28"/>
        </w:rPr>
        <w:t>ственного влияния на ход процесса и играет, по существу, роль «придатка» м</w:t>
      </w:r>
      <w:r w:rsidRPr="00B149A7">
        <w:rPr>
          <w:rFonts w:ascii="Times New Roman" w:hAnsi="Times New Roman" w:cs="Times New Roman"/>
          <w:sz w:val="28"/>
          <w:szCs w:val="28"/>
        </w:rPr>
        <w:t>а</w:t>
      </w:r>
      <w:r w:rsidRPr="00B149A7">
        <w:rPr>
          <w:rFonts w:ascii="Times New Roman" w:hAnsi="Times New Roman" w:cs="Times New Roman"/>
          <w:sz w:val="28"/>
          <w:szCs w:val="28"/>
        </w:rPr>
        <w:t xml:space="preserve">шины (наглядный пример </w:t>
      </w:r>
      <w:r w:rsidRPr="00B149A7">
        <w:rPr>
          <w:rFonts w:ascii="Times New Roman" w:hAnsi="Times New Roman" w:cs="Times New Roman"/>
          <w:sz w:val="28"/>
          <w:szCs w:val="28"/>
        </w:rPr>
        <w:sym w:font="Symbol" w:char="F02D"/>
      </w:r>
      <w:r w:rsidRPr="00B149A7">
        <w:rPr>
          <w:rFonts w:ascii="Times New Roman" w:hAnsi="Times New Roman" w:cs="Times New Roman"/>
          <w:sz w:val="28"/>
          <w:szCs w:val="28"/>
        </w:rPr>
        <w:t xml:space="preserve"> система Форда). Здесь роль регулятора и очень жесткого регулятора, не допу</w:t>
      </w:r>
      <w:r w:rsidRPr="00B149A7">
        <w:rPr>
          <w:rFonts w:ascii="Times New Roman" w:hAnsi="Times New Roman" w:cs="Times New Roman"/>
          <w:sz w:val="28"/>
          <w:szCs w:val="28"/>
        </w:rPr>
        <w:t>с</w:t>
      </w:r>
      <w:r w:rsidRPr="00B149A7">
        <w:rPr>
          <w:rFonts w:ascii="Times New Roman" w:hAnsi="Times New Roman" w:cs="Times New Roman"/>
          <w:sz w:val="28"/>
          <w:szCs w:val="28"/>
        </w:rPr>
        <w:t>кающего и малейшей самостоятельности в деятельности работника, играет сама те</w:t>
      </w:r>
      <w:r w:rsidRPr="00B149A7">
        <w:rPr>
          <w:rFonts w:ascii="Times New Roman" w:hAnsi="Times New Roman" w:cs="Times New Roman"/>
          <w:sz w:val="28"/>
          <w:szCs w:val="28"/>
        </w:rPr>
        <w:t>х</w:t>
      </w:r>
      <w:r w:rsidRPr="00B149A7">
        <w:rPr>
          <w:rFonts w:ascii="Times New Roman" w:hAnsi="Times New Roman" w:cs="Times New Roman"/>
          <w:sz w:val="28"/>
          <w:szCs w:val="28"/>
        </w:rPr>
        <w:t>ника.</w:t>
      </w:r>
    </w:p>
    <w:p w:rsidR="00B149A7" w:rsidRPr="00B149A7" w:rsidRDefault="00B149A7" w:rsidP="00B149A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>Инертность, воплощенная в сопротивление персонала, технических средств и самой организационной системы, нарушает нормальное действие м</w:t>
      </w:r>
      <w:r w:rsidRPr="00B149A7">
        <w:rPr>
          <w:rFonts w:ascii="Times New Roman" w:hAnsi="Times New Roman" w:cs="Times New Roman"/>
          <w:sz w:val="28"/>
          <w:szCs w:val="28"/>
        </w:rPr>
        <w:t>е</w:t>
      </w:r>
      <w:r w:rsidRPr="00B149A7">
        <w:rPr>
          <w:rFonts w:ascii="Times New Roman" w:hAnsi="Times New Roman" w:cs="Times New Roman"/>
          <w:sz w:val="28"/>
          <w:szCs w:val="28"/>
        </w:rPr>
        <w:t>ханизма передачи активности. Происходит разрыв в цепи движения активности от источника формиров</w:t>
      </w:r>
      <w:r w:rsidRPr="00B149A7">
        <w:rPr>
          <w:rFonts w:ascii="Times New Roman" w:hAnsi="Times New Roman" w:cs="Times New Roman"/>
          <w:sz w:val="28"/>
          <w:szCs w:val="28"/>
        </w:rPr>
        <w:t>а</w:t>
      </w:r>
      <w:r w:rsidRPr="00B149A7">
        <w:rPr>
          <w:rFonts w:ascii="Times New Roman" w:hAnsi="Times New Roman" w:cs="Times New Roman"/>
          <w:sz w:val="28"/>
          <w:szCs w:val="28"/>
        </w:rPr>
        <w:t>ния, генератора, к конечному пункту: к реализации в активную производственную деятельность и конкретные производственные р</w:t>
      </w:r>
      <w:r w:rsidRPr="00B149A7">
        <w:rPr>
          <w:rFonts w:ascii="Times New Roman" w:hAnsi="Times New Roman" w:cs="Times New Roman"/>
          <w:sz w:val="28"/>
          <w:szCs w:val="28"/>
        </w:rPr>
        <w:t>е</w:t>
      </w:r>
      <w:r w:rsidRPr="00B149A7">
        <w:rPr>
          <w:rFonts w:ascii="Times New Roman" w:hAnsi="Times New Roman" w:cs="Times New Roman"/>
          <w:sz w:val="28"/>
          <w:szCs w:val="28"/>
        </w:rPr>
        <w:t xml:space="preserve">зультаты. </w:t>
      </w:r>
    </w:p>
    <w:p w:rsidR="00B149A7" w:rsidRDefault="00B149A7" w:rsidP="00B149A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9A7" w:rsidRPr="00B149A7" w:rsidRDefault="00B149A7" w:rsidP="00B149A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9A7">
        <w:rPr>
          <w:rFonts w:ascii="Times New Roman" w:hAnsi="Times New Roman" w:cs="Times New Roman"/>
          <w:b/>
          <w:sz w:val="28"/>
        </w:rPr>
        <w:t>Пути преодоления сопротивления организационным изменениям</w:t>
      </w:r>
    </w:p>
    <w:p w:rsidR="00B149A7" w:rsidRPr="00B149A7" w:rsidRDefault="00B149A7" w:rsidP="00B149A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9A7" w:rsidRPr="00B149A7" w:rsidRDefault="00B149A7" w:rsidP="00B149A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>Важнейшее значение приобретает задача преодоления сопротивления. Эта задача не решается автоматич</w:t>
      </w:r>
      <w:r w:rsidRPr="00B149A7">
        <w:rPr>
          <w:rFonts w:ascii="Times New Roman" w:hAnsi="Times New Roman" w:cs="Times New Roman"/>
          <w:sz w:val="28"/>
          <w:szCs w:val="28"/>
        </w:rPr>
        <w:t>е</w:t>
      </w:r>
      <w:r w:rsidRPr="00B149A7">
        <w:rPr>
          <w:rFonts w:ascii="Times New Roman" w:hAnsi="Times New Roman" w:cs="Times New Roman"/>
          <w:sz w:val="28"/>
          <w:szCs w:val="28"/>
        </w:rPr>
        <w:t>ски. Без целенаправленных управляющих воздействий возможно сколь угодно долгое воспроизводство инертности и сопр</w:t>
      </w:r>
      <w:r w:rsidRPr="00B149A7">
        <w:rPr>
          <w:rFonts w:ascii="Times New Roman" w:hAnsi="Times New Roman" w:cs="Times New Roman"/>
          <w:sz w:val="28"/>
          <w:szCs w:val="28"/>
        </w:rPr>
        <w:t>о</w:t>
      </w:r>
      <w:r w:rsidRPr="00B149A7">
        <w:rPr>
          <w:rFonts w:ascii="Times New Roman" w:hAnsi="Times New Roman" w:cs="Times New Roman"/>
          <w:sz w:val="28"/>
          <w:szCs w:val="28"/>
        </w:rPr>
        <w:t>тивления. Инертность в настоящем, препятствует изменениям, а следовательно, порождает инертность в будущем.</w:t>
      </w:r>
    </w:p>
    <w:p w:rsidR="00B149A7" w:rsidRPr="00B149A7" w:rsidRDefault="00B149A7" w:rsidP="00B149A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 xml:space="preserve">Рациональное решение данной задачи возможно только на основе </w:t>
      </w:r>
      <w:r w:rsidRPr="00B149A7">
        <w:rPr>
          <w:rFonts w:ascii="Times New Roman" w:hAnsi="Times New Roman" w:cs="Times New Roman"/>
          <w:b/>
          <w:bCs/>
          <w:sz w:val="28"/>
          <w:szCs w:val="28"/>
        </w:rPr>
        <w:t>целенаправленной системы мер по преодолению сопротивления.</w:t>
      </w:r>
      <w:r w:rsidRPr="00B149A7">
        <w:rPr>
          <w:rFonts w:ascii="Times New Roman" w:hAnsi="Times New Roman" w:cs="Times New Roman"/>
          <w:sz w:val="28"/>
          <w:szCs w:val="28"/>
        </w:rPr>
        <w:t xml:space="preserve"> Основопол</w:t>
      </w:r>
      <w:r w:rsidRPr="00B149A7">
        <w:rPr>
          <w:rFonts w:ascii="Times New Roman" w:hAnsi="Times New Roman" w:cs="Times New Roman"/>
          <w:sz w:val="28"/>
          <w:szCs w:val="28"/>
        </w:rPr>
        <w:t>а</w:t>
      </w:r>
      <w:r w:rsidRPr="00B149A7">
        <w:rPr>
          <w:rFonts w:ascii="Times New Roman" w:hAnsi="Times New Roman" w:cs="Times New Roman"/>
          <w:sz w:val="28"/>
          <w:szCs w:val="28"/>
        </w:rPr>
        <w:t>гающие исследования в данной области осуществлены И. Ансоффом, который сформ</w:t>
      </w:r>
      <w:r w:rsidRPr="00B149A7">
        <w:rPr>
          <w:rFonts w:ascii="Times New Roman" w:hAnsi="Times New Roman" w:cs="Times New Roman"/>
          <w:sz w:val="28"/>
          <w:szCs w:val="28"/>
        </w:rPr>
        <w:t>у</w:t>
      </w:r>
      <w:r w:rsidRPr="00B149A7">
        <w:rPr>
          <w:rFonts w:ascii="Times New Roman" w:hAnsi="Times New Roman" w:cs="Times New Roman"/>
          <w:sz w:val="28"/>
          <w:szCs w:val="28"/>
        </w:rPr>
        <w:t>лировал основные понятия, дал сравнительный анализ разных методов реализации изменений, сформировал систему мер по преодолению сопротивл</w:t>
      </w:r>
      <w:r w:rsidRPr="00B149A7">
        <w:rPr>
          <w:rFonts w:ascii="Times New Roman" w:hAnsi="Times New Roman" w:cs="Times New Roman"/>
          <w:sz w:val="28"/>
          <w:szCs w:val="28"/>
        </w:rPr>
        <w:t>е</w:t>
      </w:r>
      <w:r w:rsidRPr="00B149A7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B149A7" w:rsidRPr="00B149A7" w:rsidRDefault="00B149A7" w:rsidP="00B149A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>Отправным пунктом для разработки конкретных мероприятий является оценка уровня и характера сопротивления. Такая оценка должна быть многофакторной, многоуровневой и многоаспектной, так как вопрос в данном сл</w:t>
      </w:r>
      <w:r w:rsidRPr="00B149A7">
        <w:rPr>
          <w:rFonts w:ascii="Times New Roman" w:hAnsi="Times New Roman" w:cs="Times New Roman"/>
          <w:sz w:val="28"/>
          <w:szCs w:val="28"/>
        </w:rPr>
        <w:t>у</w:t>
      </w:r>
      <w:r w:rsidRPr="00B149A7">
        <w:rPr>
          <w:rFonts w:ascii="Times New Roman" w:hAnsi="Times New Roman" w:cs="Times New Roman"/>
          <w:sz w:val="28"/>
          <w:szCs w:val="28"/>
        </w:rPr>
        <w:t xml:space="preserve">чае стоит не о преодолении сопротивления каким-либо </w:t>
      </w:r>
      <w:r w:rsidRPr="00B149A7">
        <w:rPr>
          <w:rFonts w:ascii="Times New Roman" w:hAnsi="Times New Roman" w:cs="Times New Roman"/>
          <w:sz w:val="28"/>
          <w:szCs w:val="28"/>
        </w:rPr>
        <w:lastRenderedPageBreak/>
        <w:t>конкретным изменен</w:t>
      </w:r>
      <w:r w:rsidRPr="00B149A7">
        <w:rPr>
          <w:rFonts w:ascii="Times New Roman" w:hAnsi="Times New Roman" w:cs="Times New Roman"/>
          <w:sz w:val="28"/>
          <w:szCs w:val="28"/>
        </w:rPr>
        <w:t>и</w:t>
      </w:r>
      <w:r w:rsidRPr="00B149A7">
        <w:rPr>
          <w:rFonts w:ascii="Times New Roman" w:hAnsi="Times New Roman" w:cs="Times New Roman"/>
          <w:sz w:val="28"/>
          <w:szCs w:val="28"/>
        </w:rPr>
        <w:t>ям, а о снижении уровня инертности производственной системы организации в ц</w:t>
      </w:r>
      <w:r w:rsidRPr="00B149A7">
        <w:rPr>
          <w:rFonts w:ascii="Times New Roman" w:hAnsi="Times New Roman" w:cs="Times New Roman"/>
          <w:sz w:val="28"/>
          <w:szCs w:val="28"/>
        </w:rPr>
        <w:t>е</w:t>
      </w:r>
      <w:r w:rsidRPr="00B149A7">
        <w:rPr>
          <w:rFonts w:ascii="Times New Roman" w:hAnsi="Times New Roman" w:cs="Times New Roman"/>
          <w:sz w:val="28"/>
          <w:szCs w:val="28"/>
        </w:rPr>
        <w:t>лом.</w:t>
      </w:r>
    </w:p>
    <w:p w:rsidR="00B149A7" w:rsidRPr="00B149A7" w:rsidRDefault="00B149A7" w:rsidP="00B149A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>Оценку сопротивления, ориентированную на решение такой более широкой задачи, необходимо давать по целому комплексу н</w:t>
      </w:r>
      <w:r w:rsidRPr="00B149A7">
        <w:rPr>
          <w:rFonts w:ascii="Times New Roman" w:hAnsi="Times New Roman" w:cs="Times New Roman"/>
          <w:sz w:val="28"/>
          <w:szCs w:val="28"/>
        </w:rPr>
        <w:t>а</w:t>
      </w:r>
      <w:r w:rsidRPr="00B149A7">
        <w:rPr>
          <w:rFonts w:ascii="Times New Roman" w:hAnsi="Times New Roman" w:cs="Times New Roman"/>
          <w:sz w:val="28"/>
          <w:szCs w:val="28"/>
        </w:rPr>
        <w:t>правлений:</w:t>
      </w:r>
    </w:p>
    <w:p w:rsidR="00B149A7" w:rsidRPr="00B149A7" w:rsidRDefault="00B149A7" w:rsidP="00B149A7">
      <w:pPr>
        <w:numPr>
          <w:ilvl w:val="0"/>
          <w:numId w:val="13"/>
        </w:numPr>
        <w:tabs>
          <w:tab w:val="left" w:pos="0"/>
          <w:tab w:val="num" w:pos="1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>по каждому из наиболее существенных источников сопротивления (конкретным работникам, техническим средствам, элементам организ</w:t>
      </w:r>
      <w:r w:rsidRPr="00B149A7">
        <w:rPr>
          <w:rFonts w:ascii="Times New Roman" w:hAnsi="Times New Roman" w:cs="Times New Roman"/>
          <w:sz w:val="28"/>
          <w:szCs w:val="28"/>
        </w:rPr>
        <w:t>а</w:t>
      </w:r>
      <w:r w:rsidRPr="00B149A7">
        <w:rPr>
          <w:rFonts w:ascii="Times New Roman" w:hAnsi="Times New Roman" w:cs="Times New Roman"/>
          <w:sz w:val="28"/>
          <w:szCs w:val="28"/>
        </w:rPr>
        <w:t>ционных систем);</w:t>
      </w:r>
    </w:p>
    <w:p w:rsidR="00B149A7" w:rsidRPr="00B149A7" w:rsidRDefault="00B149A7" w:rsidP="00B149A7">
      <w:pPr>
        <w:numPr>
          <w:ilvl w:val="0"/>
          <w:numId w:val="13"/>
        </w:numPr>
        <w:tabs>
          <w:tab w:val="left" w:pos="0"/>
          <w:tab w:val="num" w:pos="1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>по основным видам источников сопротивления (категориям персонала, типам оборудования, подсистемам организацио</w:t>
      </w:r>
      <w:r w:rsidRPr="00B149A7">
        <w:rPr>
          <w:rFonts w:ascii="Times New Roman" w:hAnsi="Times New Roman" w:cs="Times New Roman"/>
          <w:sz w:val="28"/>
          <w:szCs w:val="28"/>
        </w:rPr>
        <w:t>н</w:t>
      </w:r>
      <w:r w:rsidRPr="00B149A7">
        <w:rPr>
          <w:rFonts w:ascii="Times New Roman" w:hAnsi="Times New Roman" w:cs="Times New Roman"/>
          <w:sz w:val="28"/>
          <w:szCs w:val="28"/>
        </w:rPr>
        <w:t>ных систем);</w:t>
      </w:r>
    </w:p>
    <w:p w:rsidR="00B149A7" w:rsidRPr="00B149A7" w:rsidRDefault="00B149A7" w:rsidP="00B149A7">
      <w:pPr>
        <w:numPr>
          <w:ilvl w:val="0"/>
          <w:numId w:val="13"/>
        </w:numPr>
        <w:tabs>
          <w:tab w:val="left" w:pos="0"/>
          <w:tab w:val="num" w:pos="1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>по факторам сопротивления (персоналу, технике и организационной системе в целом);</w:t>
      </w:r>
    </w:p>
    <w:p w:rsidR="00B149A7" w:rsidRPr="00B149A7" w:rsidRDefault="00B149A7" w:rsidP="00B149A7">
      <w:pPr>
        <w:numPr>
          <w:ilvl w:val="0"/>
          <w:numId w:val="13"/>
        </w:numPr>
        <w:tabs>
          <w:tab w:val="left" w:pos="0"/>
          <w:tab w:val="num" w:pos="1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>по уровням организации (участки, цехи, производства);</w:t>
      </w:r>
    </w:p>
    <w:p w:rsidR="00B149A7" w:rsidRPr="00B149A7" w:rsidRDefault="00B149A7" w:rsidP="00B149A7">
      <w:pPr>
        <w:numPr>
          <w:ilvl w:val="0"/>
          <w:numId w:val="13"/>
        </w:numPr>
        <w:tabs>
          <w:tab w:val="left" w:pos="0"/>
          <w:tab w:val="num" w:pos="1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>по отдельным видам реализуемой активности (сопротивление технол</w:t>
      </w:r>
      <w:r w:rsidRPr="00B149A7">
        <w:rPr>
          <w:rFonts w:ascii="Times New Roman" w:hAnsi="Times New Roman" w:cs="Times New Roman"/>
          <w:sz w:val="28"/>
          <w:szCs w:val="28"/>
        </w:rPr>
        <w:t>о</w:t>
      </w:r>
      <w:r w:rsidRPr="00B149A7">
        <w:rPr>
          <w:rFonts w:ascii="Times New Roman" w:hAnsi="Times New Roman" w:cs="Times New Roman"/>
          <w:sz w:val="28"/>
          <w:szCs w:val="28"/>
        </w:rPr>
        <w:t>гической активности, инновационной активности и т. п.);</w:t>
      </w:r>
    </w:p>
    <w:p w:rsidR="00B149A7" w:rsidRPr="00B149A7" w:rsidRDefault="00B149A7" w:rsidP="00B149A7">
      <w:pPr>
        <w:numPr>
          <w:ilvl w:val="0"/>
          <w:numId w:val="13"/>
        </w:numPr>
        <w:tabs>
          <w:tab w:val="left" w:pos="0"/>
          <w:tab w:val="num" w:pos="1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>по производственной системе организации в целом (интегральная оценка).</w:t>
      </w:r>
    </w:p>
    <w:p w:rsidR="00B149A7" w:rsidRPr="00B149A7" w:rsidRDefault="00B149A7" w:rsidP="00B149A7">
      <w:pPr>
        <w:pStyle w:val="3"/>
        <w:ind w:firstLine="709"/>
        <w:rPr>
          <w:szCs w:val="28"/>
        </w:rPr>
      </w:pPr>
      <w:r w:rsidRPr="00B149A7">
        <w:rPr>
          <w:szCs w:val="28"/>
        </w:rPr>
        <w:t>Для дифференцированной оценки сопротивления по отдельным внутриорганизационным группам может использ</w:t>
      </w:r>
      <w:r w:rsidRPr="00B149A7">
        <w:rPr>
          <w:szCs w:val="28"/>
        </w:rPr>
        <w:t>о</w:t>
      </w:r>
      <w:r w:rsidRPr="00B149A7">
        <w:rPr>
          <w:szCs w:val="28"/>
        </w:rPr>
        <w:t>ваться метод анализа поля сил. По каждой из групп определяются целевые ориентиры, признаваемые правила и</w:t>
      </w:r>
      <w:r w:rsidRPr="00B149A7">
        <w:rPr>
          <w:szCs w:val="28"/>
        </w:rPr>
        <w:t>г</w:t>
      </w:r>
      <w:r w:rsidRPr="00B149A7">
        <w:rPr>
          <w:szCs w:val="28"/>
        </w:rPr>
        <w:t>ры, возможные формы влияния, агрессивность, относительная сила и вероя</w:t>
      </w:r>
      <w:r w:rsidRPr="00B149A7">
        <w:rPr>
          <w:szCs w:val="28"/>
        </w:rPr>
        <w:t>т</w:t>
      </w:r>
      <w:r w:rsidRPr="00B149A7">
        <w:rPr>
          <w:szCs w:val="28"/>
        </w:rPr>
        <w:t>ность давления, дается количественная оценка степени поддержки или сопротивления происходящим и</w:t>
      </w:r>
      <w:r w:rsidRPr="00B149A7">
        <w:rPr>
          <w:szCs w:val="28"/>
        </w:rPr>
        <w:t>з</w:t>
      </w:r>
      <w:r w:rsidRPr="00B149A7">
        <w:rPr>
          <w:szCs w:val="28"/>
        </w:rPr>
        <w:t>менениям.</w:t>
      </w:r>
    </w:p>
    <w:p w:rsidR="00B149A7" w:rsidRPr="00B149A7" w:rsidRDefault="00B149A7" w:rsidP="00B149A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>Обеспечение объективности оценки сопротивления существенно затрудняется двумя обстоятельствами. Во-первых, очень высока латентность сопр</w:t>
      </w:r>
      <w:r w:rsidRPr="00B149A7">
        <w:rPr>
          <w:rFonts w:ascii="Times New Roman" w:hAnsi="Times New Roman" w:cs="Times New Roman"/>
          <w:sz w:val="28"/>
          <w:szCs w:val="28"/>
        </w:rPr>
        <w:t>о</w:t>
      </w:r>
      <w:r w:rsidRPr="00B149A7">
        <w:rPr>
          <w:rFonts w:ascii="Times New Roman" w:hAnsi="Times New Roman" w:cs="Times New Roman"/>
          <w:sz w:val="28"/>
          <w:szCs w:val="28"/>
        </w:rPr>
        <w:t>тивления, особенно не каким-либо конкретным изменениям, а реализации пр</w:t>
      </w:r>
      <w:r w:rsidRPr="00B149A7">
        <w:rPr>
          <w:rFonts w:ascii="Times New Roman" w:hAnsi="Times New Roman" w:cs="Times New Roman"/>
          <w:sz w:val="28"/>
          <w:szCs w:val="28"/>
        </w:rPr>
        <w:t>о</w:t>
      </w:r>
      <w:r w:rsidRPr="00B149A7">
        <w:rPr>
          <w:rFonts w:ascii="Times New Roman" w:hAnsi="Times New Roman" w:cs="Times New Roman"/>
          <w:sz w:val="28"/>
          <w:szCs w:val="28"/>
        </w:rPr>
        <w:t>изводственной активности в целом. Поэтому оценку сопротивления персонала следует давать, главным образом, не по прямым признакам открытого противодействия, а по ко</w:t>
      </w:r>
      <w:r w:rsidRPr="00B149A7">
        <w:rPr>
          <w:rFonts w:ascii="Times New Roman" w:hAnsi="Times New Roman" w:cs="Times New Roman"/>
          <w:sz w:val="28"/>
          <w:szCs w:val="28"/>
        </w:rPr>
        <w:t>с</w:t>
      </w:r>
      <w:r w:rsidRPr="00B149A7">
        <w:rPr>
          <w:rFonts w:ascii="Times New Roman" w:hAnsi="Times New Roman" w:cs="Times New Roman"/>
          <w:sz w:val="28"/>
          <w:szCs w:val="28"/>
        </w:rPr>
        <w:t>венным признакам скрытого торможения.</w:t>
      </w:r>
    </w:p>
    <w:p w:rsidR="00B149A7" w:rsidRPr="00B149A7" w:rsidRDefault="00B149A7" w:rsidP="00B149A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lastRenderedPageBreak/>
        <w:t>Во-вторых, разные факторы и подфакторы сопротивления находятся в теснейшем взаимодействии. И это значительно усложняет з</w:t>
      </w:r>
      <w:r w:rsidRPr="00B149A7">
        <w:rPr>
          <w:rFonts w:ascii="Times New Roman" w:hAnsi="Times New Roman" w:cs="Times New Roman"/>
          <w:sz w:val="28"/>
          <w:szCs w:val="28"/>
        </w:rPr>
        <w:t>а</w:t>
      </w:r>
      <w:r w:rsidRPr="00B149A7">
        <w:rPr>
          <w:rFonts w:ascii="Times New Roman" w:hAnsi="Times New Roman" w:cs="Times New Roman"/>
          <w:sz w:val="28"/>
          <w:szCs w:val="28"/>
        </w:rPr>
        <w:t xml:space="preserve">дачу определения влияния каждого из них на общий уровень сопротивления производственной системы. Поэтому </w:t>
      </w:r>
      <w:r w:rsidRPr="00B149A7">
        <w:rPr>
          <w:rFonts w:ascii="Times New Roman" w:hAnsi="Times New Roman" w:cs="Times New Roman"/>
          <w:b/>
          <w:bCs/>
          <w:sz w:val="28"/>
          <w:szCs w:val="28"/>
        </w:rPr>
        <w:t>оценка сопротивления, особенно интегральная, предполагает учет синергизма факторов сопротивления.</w:t>
      </w:r>
      <w:r w:rsidRPr="00B149A7">
        <w:rPr>
          <w:rFonts w:ascii="Times New Roman" w:hAnsi="Times New Roman" w:cs="Times New Roman"/>
          <w:sz w:val="28"/>
          <w:szCs w:val="28"/>
        </w:rPr>
        <w:t xml:space="preserve"> Тол</w:t>
      </w:r>
      <w:r w:rsidRPr="00B149A7">
        <w:rPr>
          <w:rFonts w:ascii="Times New Roman" w:hAnsi="Times New Roman" w:cs="Times New Roman"/>
          <w:sz w:val="28"/>
          <w:szCs w:val="28"/>
        </w:rPr>
        <w:t>ь</w:t>
      </w:r>
      <w:r w:rsidRPr="00B149A7">
        <w:rPr>
          <w:rFonts w:ascii="Times New Roman" w:hAnsi="Times New Roman" w:cs="Times New Roman"/>
          <w:sz w:val="28"/>
          <w:szCs w:val="28"/>
        </w:rPr>
        <w:t>ко при этом условии можно выработать обоснованную систему мер по преодолению сопр</w:t>
      </w:r>
      <w:r w:rsidRPr="00B149A7">
        <w:rPr>
          <w:rFonts w:ascii="Times New Roman" w:hAnsi="Times New Roman" w:cs="Times New Roman"/>
          <w:sz w:val="28"/>
          <w:szCs w:val="28"/>
        </w:rPr>
        <w:t>о</w:t>
      </w:r>
      <w:r w:rsidRPr="00B149A7">
        <w:rPr>
          <w:rFonts w:ascii="Times New Roman" w:hAnsi="Times New Roman" w:cs="Times New Roman"/>
          <w:sz w:val="28"/>
          <w:szCs w:val="28"/>
        </w:rPr>
        <w:t>тивления, включающую в себя и меры многофакторного действия. Так рациональное и</w:t>
      </w:r>
      <w:r w:rsidRPr="00B149A7">
        <w:rPr>
          <w:rFonts w:ascii="Times New Roman" w:hAnsi="Times New Roman" w:cs="Times New Roman"/>
          <w:sz w:val="28"/>
          <w:szCs w:val="28"/>
        </w:rPr>
        <w:t>з</w:t>
      </w:r>
      <w:r w:rsidRPr="00B149A7">
        <w:rPr>
          <w:rFonts w:ascii="Times New Roman" w:hAnsi="Times New Roman" w:cs="Times New Roman"/>
          <w:sz w:val="28"/>
          <w:szCs w:val="28"/>
        </w:rPr>
        <w:t>менение структуры организации, снижая инертность организацио</w:t>
      </w:r>
      <w:r w:rsidRPr="00B149A7">
        <w:rPr>
          <w:rFonts w:ascii="Times New Roman" w:hAnsi="Times New Roman" w:cs="Times New Roman"/>
          <w:sz w:val="28"/>
          <w:szCs w:val="28"/>
        </w:rPr>
        <w:t>н</w:t>
      </w:r>
      <w:r w:rsidRPr="00B149A7">
        <w:rPr>
          <w:rFonts w:ascii="Times New Roman" w:hAnsi="Times New Roman" w:cs="Times New Roman"/>
          <w:sz w:val="28"/>
          <w:szCs w:val="28"/>
        </w:rPr>
        <w:t>ной системы, может одновременно ослабить сопротивление отдельных работников и колле</w:t>
      </w:r>
      <w:r w:rsidRPr="00B149A7">
        <w:rPr>
          <w:rFonts w:ascii="Times New Roman" w:hAnsi="Times New Roman" w:cs="Times New Roman"/>
          <w:sz w:val="28"/>
          <w:szCs w:val="28"/>
        </w:rPr>
        <w:t>к</w:t>
      </w:r>
      <w:r w:rsidRPr="00B149A7">
        <w:rPr>
          <w:rFonts w:ascii="Times New Roman" w:hAnsi="Times New Roman" w:cs="Times New Roman"/>
          <w:sz w:val="28"/>
          <w:szCs w:val="28"/>
        </w:rPr>
        <w:t>тивов.</w:t>
      </w:r>
    </w:p>
    <w:p w:rsidR="00B149A7" w:rsidRPr="00B149A7" w:rsidRDefault="00B149A7" w:rsidP="00B149A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>Учет взаимовлияния разных факторов поможет предотвратить проявл</w:t>
      </w:r>
      <w:r w:rsidRPr="00B149A7">
        <w:rPr>
          <w:rFonts w:ascii="Times New Roman" w:hAnsi="Times New Roman" w:cs="Times New Roman"/>
          <w:sz w:val="28"/>
          <w:szCs w:val="28"/>
        </w:rPr>
        <w:t>е</w:t>
      </w:r>
      <w:r w:rsidRPr="00B149A7">
        <w:rPr>
          <w:rFonts w:ascii="Times New Roman" w:hAnsi="Times New Roman" w:cs="Times New Roman"/>
          <w:sz w:val="28"/>
          <w:szCs w:val="28"/>
        </w:rPr>
        <w:t xml:space="preserve">ние </w:t>
      </w:r>
      <w:r w:rsidRPr="00B149A7">
        <w:rPr>
          <w:rFonts w:ascii="Times New Roman" w:hAnsi="Times New Roman" w:cs="Times New Roman"/>
          <w:b/>
          <w:bCs/>
          <w:sz w:val="28"/>
          <w:szCs w:val="28"/>
        </w:rPr>
        <w:t>эффекта компенсации сопротивления,</w:t>
      </w:r>
      <w:r w:rsidRPr="00B149A7">
        <w:rPr>
          <w:rFonts w:ascii="Times New Roman" w:hAnsi="Times New Roman" w:cs="Times New Roman"/>
          <w:sz w:val="28"/>
          <w:szCs w:val="28"/>
        </w:rPr>
        <w:t xml:space="preserve"> суть которого заключается в том, что меры по преодолению сопротивления по одним факторам ведут к усилению сопротивления по другим факторам. Так резкое изменение статических и динамич</w:t>
      </w:r>
      <w:r w:rsidRPr="00B149A7">
        <w:rPr>
          <w:rFonts w:ascii="Times New Roman" w:hAnsi="Times New Roman" w:cs="Times New Roman"/>
          <w:sz w:val="28"/>
          <w:szCs w:val="28"/>
        </w:rPr>
        <w:t>е</w:t>
      </w:r>
      <w:r w:rsidRPr="00B149A7">
        <w:rPr>
          <w:rFonts w:ascii="Times New Roman" w:hAnsi="Times New Roman" w:cs="Times New Roman"/>
          <w:sz w:val="28"/>
          <w:szCs w:val="28"/>
        </w:rPr>
        <w:t>ских характеристик организации может сделать организационную систему менее инертной, но возбудить сильное сопротивление работников и коллективов. Это может быть в</w:t>
      </w:r>
      <w:r w:rsidRPr="00B149A7">
        <w:rPr>
          <w:rFonts w:ascii="Times New Roman" w:hAnsi="Times New Roman" w:cs="Times New Roman"/>
          <w:sz w:val="28"/>
          <w:szCs w:val="28"/>
        </w:rPr>
        <w:t>ы</w:t>
      </w:r>
      <w:r w:rsidRPr="00B149A7">
        <w:rPr>
          <w:rFonts w:ascii="Times New Roman" w:hAnsi="Times New Roman" w:cs="Times New Roman"/>
          <w:sz w:val="28"/>
          <w:szCs w:val="28"/>
        </w:rPr>
        <w:t>звано, например, тем, что в отличие от старой системы, более инертной и менее интенсифицирующей труд, новая является более жес</w:t>
      </w:r>
      <w:r w:rsidRPr="00B149A7">
        <w:rPr>
          <w:rFonts w:ascii="Times New Roman" w:hAnsi="Times New Roman" w:cs="Times New Roman"/>
          <w:sz w:val="28"/>
          <w:szCs w:val="28"/>
        </w:rPr>
        <w:t>т</w:t>
      </w:r>
      <w:r w:rsidRPr="00B149A7">
        <w:rPr>
          <w:rFonts w:ascii="Times New Roman" w:hAnsi="Times New Roman" w:cs="Times New Roman"/>
          <w:sz w:val="28"/>
          <w:szCs w:val="28"/>
        </w:rPr>
        <w:t>кой и требует высокой напряженности деятельности. Если предвидеть возмо</w:t>
      </w:r>
      <w:r w:rsidRPr="00B149A7">
        <w:rPr>
          <w:rFonts w:ascii="Times New Roman" w:hAnsi="Times New Roman" w:cs="Times New Roman"/>
          <w:sz w:val="28"/>
          <w:szCs w:val="28"/>
        </w:rPr>
        <w:t>ж</w:t>
      </w:r>
      <w:r w:rsidRPr="00B149A7">
        <w:rPr>
          <w:rFonts w:ascii="Times New Roman" w:hAnsi="Times New Roman" w:cs="Times New Roman"/>
          <w:sz w:val="28"/>
          <w:szCs w:val="28"/>
        </w:rPr>
        <w:t>ность возникновения подобной ситуации заранее, то можно избежать ее, растягивая во времени переход от одного типа организационной системы к другому и делая, тем самым менее явной и очевидной связь: изменение организацио</w:t>
      </w:r>
      <w:r w:rsidRPr="00B149A7">
        <w:rPr>
          <w:rFonts w:ascii="Times New Roman" w:hAnsi="Times New Roman" w:cs="Times New Roman"/>
          <w:sz w:val="28"/>
          <w:szCs w:val="28"/>
        </w:rPr>
        <w:t>н</w:t>
      </w:r>
      <w:r w:rsidRPr="00B149A7">
        <w:rPr>
          <w:rFonts w:ascii="Times New Roman" w:hAnsi="Times New Roman" w:cs="Times New Roman"/>
          <w:sz w:val="28"/>
          <w:szCs w:val="28"/>
        </w:rPr>
        <w:t>ной системы – неблагоприятное воздействие на персонал.</w:t>
      </w:r>
    </w:p>
    <w:p w:rsidR="00B149A7" w:rsidRPr="00B149A7" w:rsidRDefault="00B149A7" w:rsidP="00B149A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>Для рационального решения задачи снижения инертности и преодол</w:t>
      </w:r>
      <w:r w:rsidRPr="00B149A7">
        <w:rPr>
          <w:rFonts w:ascii="Times New Roman" w:hAnsi="Times New Roman" w:cs="Times New Roman"/>
          <w:sz w:val="28"/>
          <w:szCs w:val="28"/>
        </w:rPr>
        <w:t>е</w:t>
      </w:r>
      <w:r w:rsidRPr="00B149A7">
        <w:rPr>
          <w:rFonts w:ascii="Times New Roman" w:hAnsi="Times New Roman" w:cs="Times New Roman"/>
          <w:sz w:val="28"/>
          <w:szCs w:val="28"/>
        </w:rPr>
        <w:t>ния сопротивления необходимо обеспечить правильный выбор формы и метода проведения изменений. При выборе формы проведения изменений следует и</w:t>
      </w:r>
      <w:r w:rsidRPr="00B149A7">
        <w:rPr>
          <w:rFonts w:ascii="Times New Roman" w:hAnsi="Times New Roman" w:cs="Times New Roman"/>
          <w:sz w:val="28"/>
          <w:szCs w:val="28"/>
        </w:rPr>
        <w:t>с</w:t>
      </w:r>
      <w:r w:rsidRPr="00B149A7">
        <w:rPr>
          <w:rFonts w:ascii="Times New Roman" w:hAnsi="Times New Roman" w:cs="Times New Roman"/>
          <w:sz w:val="28"/>
          <w:szCs w:val="28"/>
        </w:rPr>
        <w:t>ходить из состояния организации, особенностей сложившейся ситуации, хара</w:t>
      </w:r>
      <w:r w:rsidRPr="00B149A7">
        <w:rPr>
          <w:rFonts w:ascii="Times New Roman" w:hAnsi="Times New Roman" w:cs="Times New Roman"/>
          <w:sz w:val="28"/>
          <w:szCs w:val="28"/>
        </w:rPr>
        <w:t>к</w:t>
      </w:r>
      <w:r w:rsidRPr="00B149A7">
        <w:rPr>
          <w:rFonts w:ascii="Times New Roman" w:hAnsi="Times New Roman" w:cs="Times New Roman"/>
          <w:sz w:val="28"/>
          <w:szCs w:val="28"/>
        </w:rPr>
        <w:t xml:space="preserve">тера решаемых с помощью этих изменений задач. Особое внимание необходимо обращать на возможности выбираемой </w:t>
      </w:r>
      <w:r w:rsidRPr="00B149A7">
        <w:rPr>
          <w:rFonts w:ascii="Times New Roman" w:hAnsi="Times New Roman" w:cs="Times New Roman"/>
          <w:sz w:val="28"/>
          <w:szCs w:val="28"/>
        </w:rPr>
        <w:lastRenderedPageBreak/>
        <w:t>формы проведения изменений ус</w:t>
      </w:r>
      <w:r w:rsidRPr="00B149A7">
        <w:rPr>
          <w:rFonts w:ascii="Times New Roman" w:hAnsi="Times New Roman" w:cs="Times New Roman"/>
          <w:sz w:val="28"/>
          <w:szCs w:val="28"/>
        </w:rPr>
        <w:t>и</w:t>
      </w:r>
      <w:r w:rsidRPr="00B149A7">
        <w:rPr>
          <w:rFonts w:ascii="Times New Roman" w:hAnsi="Times New Roman" w:cs="Times New Roman"/>
          <w:sz w:val="28"/>
          <w:szCs w:val="28"/>
        </w:rPr>
        <w:t>ливать или гасить соответствующее сопротивление, повышать или снижать инертность системы.</w:t>
      </w:r>
    </w:p>
    <w:p w:rsidR="00B149A7" w:rsidRPr="00B149A7" w:rsidRDefault="00B149A7" w:rsidP="00B149A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>Если сопоставить два современных подхода к проведению изменений: в форме хозяйственного реинженеринга и в форме организационного разв</w:t>
      </w:r>
      <w:r w:rsidRPr="00B149A7">
        <w:rPr>
          <w:rFonts w:ascii="Times New Roman" w:hAnsi="Times New Roman" w:cs="Times New Roman"/>
          <w:sz w:val="28"/>
          <w:szCs w:val="28"/>
        </w:rPr>
        <w:t>и</w:t>
      </w:r>
      <w:r w:rsidRPr="00B149A7">
        <w:rPr>
          <w:rFonts w:ascii="Times New Roman" w:hAnsi="Times New Roman" w:cs="Times New Roman"/>
          <w:sz w:val="28"/>
          <w:szCs w:val="28"/>
        </w:rPr>
        <w:t>тия, то можно заметить, что первый, реализуясь в быстрых и радикальных действ</w:t>
      </w:r>
      <w:r w:rsidRPr="00B149A7">
        <w:rPr>
          <w:rFonts w:ascii="Times New Roman" w:hAnsi="Times New Roman" w:cs="Times New Roman"/>
          <w:sz w:val="28"/>
          <w:szCs w:val="28"/>
        </w:rPr>
        <w:t>и</w:t>
      </w:r>
      <w:r w:rsidRPr="00B149A7">
        <w:rPr>
          <w:rFonts w:ascii="Times New Roman" w:hAnsi="Times New Roman" w:cs="Times New Roman"/>
          <w:sz w:val="28"/>
          <w:szCs w:val="28"/>
        </w:rPr>
        <w:t>ях (что при обостренных кризисных ситуациях действительно необходимо), может создавать и дополнительное сопротивление. Второй же, обеспечивая не только радикальность, но и глубину преобразований, последовательно и</w:t>
      </w:r>
      <w:r w:rsidRPr="00B149A7">
        <w:rPr>
          <w:rFonts w:ascii="Times New Roman" w:hAnsi="Times New Roman" w:cs="Times New Roman"/>
          <w:sz w:val="28"/>
          <w:szCs w:val="28"/>
        </w:rPr>
        <w:t>з</w:t>
      </w:r>
      <w:r w:rsidRPr="00B149A7">
        <w:rPr>
          <w:rFonts w:ascii="Times New Roman" w:hAnsi="Times New Roman" w:cs="Times New Roman"/>
          <w:sz w:val="28"/>
          <w:szCs w:val="28"/>
        </w:rPr>
        <w:t>меняет базовые характеристики организации. А это способствует не только снятию внешних проявлений сопротивления, но и ослаблению самого источника негативной инер</w:t>
      </w:r>
      <w:r w:rsidRPr="00B149A7">
        <w:rPr>
          <w:rFonts w:ascii="Times New Roman" w:hAnsi="Times New Roman" w:cs="Times New Roman"/>
          <w:sz w:val="28"/>
          <w:szCs w:val="28"/>
        </w:rPr>
        <w:t>т</w:t>
      </w:r>
      <w:r w:rsidRPr="00B149A7">
        <w:rPr>
          <w:rFonts w:ascii="Times New Roman" w:hAnsi="Times New Roman" w:cs="Times New Roman"/>
          <w:sz w:val="28"/>
          <w:szCs w:val="28"/>
        </w:rPr>
        <w:t>ности.</w:t>
      </w:r>
    </w:p>
    <w:p w:rsidR="00B149A7" w:rsidRPr="00B149A7" w:rsidRDefault="00B149A7" w:rsidP="00B149A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>Выбор метода проведения изменений определяется, главным образом, возможностями управляющего центра и срочностью проведения соответс</w:t>
      </w:r>
      <w:r w:rsidRPr="00B149A7">
        <w:rPr>
          <w:rFonts w:ascii="Times New Roman" w:hAnsi="Times New Roman" w:cs="Times New Roman"/>
          <w:sz w:val="28"/>
          <w:szCs w:val="28"/>
        </w:rPr>
        <w:t>т</w:t>
      </w:r>
      <w:r w:rsidRPr="00B149A7">
        <w:rPr>
          <w:rFonts w:ascii="Times New Roman" w:hAnsi="Times New Roman" w:cs="Times New Roman"/>
          <w:sz w:val="28"/>
          <w:szCs w:val="28"/>
        </w:rPr>
        <w:t>вующих изменений.</w:t>
      </w:r>
    </w:p>
    <w:p w:rsidR="00B149A7" w:rsidRPr="00B149A7" w:rsidRDefault="00B149A7" w:rsidP="00B149A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>Исследования, проведенные в этой области И. Ансоффом, п</w:t>
      </w:r>
      <w:r w:rsidRPr="00B149A7">
        <w:rPr>
          <w:rFonts w:ascii="Times New Roman" w:hAnsi="Times New Roman" w:cs="Times New Roman"/>
          <w:sz w:val="28"/>
          <w:szCs w:val="28"/>
        </w:rPr>
        <w:t>о</w:t>
      </w:r>
      <w:r w:rsidRPr="00B149A7">
        <w:rPr>
          <w:rFonts w:ascii="Times New Roman" w:hAnsi="Times New Roman" w:cs="Times New Roman"/>
          <w:sz w:val="28"/>
          <w:szCs w:val="28"/>
        </w:rPr>
        <w:t>зволили дать четкую характеристику и раскрыть особенности использования четырех основных методов осуществления изменений: принудительного, адаптивного, кр</w:t>
      </w:r>
      <w:r w:rsidRPr="00B149A7">
        <w:rPr>
          <w:rFonts w:ascii="Times New Roman" w:hAnsi="Times New Roman" w:cs="Times New Roman"/>
          <w:sz w:val="28"/>
          <w:szCs w:val="28"/>
        </w:rPr>
        <w:t>и</w:t>
      </w:r>
      <w:r w:rsidRPr="00B149A7">
        <w:rPr>
          <w:rFonts w:ascii="Times New Roman" w:hAnsi="Times New Roman" w:cs="Times New Roman"/>
          <w:sz w:val="28"/>
          <w:szCs w:val="28"/>
        </w:rPr>
        <w:t>зисного и метода управления сопротивлением. «Когда не хватает сил или вр</w:t>
      </w:r>
      <w:r w:rsidRPr="00B149A7">
        <w:rPr>
          <w:rFonts w:ascii="Times New Roman" w:hAnsi="Times New Roman" w:cs="Times New Roman"/>
          <w:sz w:val="28"/>
          <w:szCs w:val="28"/>
        </w:rPr>
        <w:t>е</w:t>
      </w:r>
      <w:r w:rsidRPr="00B149A7">
        <w:rPr>
          <w:rFonts w:ascii="Times New Roman" w:hAnsi="Times New Roman" w:cs="Times New Roman"/>
          <w:sz w:val="28"/>
          <w:szCs w:val="28"/>
        </w:rPr>
        <w:t>мени, необходимо использовать метод управления в кризисных ситуациях. К</w:t>
      </w:r>
      <w:r w:rsidRPr="00B149A7">
        <w:rPr>
          <w:rFonts w:ascii="Times New Roman" w:hAnsi="Times New Roman" w:cs="Times New Roman"/>
          <w:sz w:val="28"/>
          <w:szCs w:val="28"/>
        </w:rPr>
        <w:t>о</w:t>
      </w:r>
      <w:r w:rsidRPr="00B149A7">
        <w:rPr>
          <w:rFonts w:ascii="Times New Roman" w:hAnsi="Times New Roman" w:cs="Times New Roman"/>
          <w:sz w:val="28"/>
          <w:szCs w:val="28"/>
        </w:rPr>
        <w:t>гда сил достаточно, а изменения безотлагательны, наиболее приемлем принудительный метод. Когда времени достаточно, более привлекателен адаптивный метод, так как в этом случае снижается до минимума сопротивление и, следовательно, дополнительных усилий не требуется. В обычных условиях до</w:t>
      </w:r>
      <w:r w:rsidRPr="00B149A7">
        <w:rPr>
          <w:rFonts w:ascii="Times New Roman" w:hAnsi="Times New Roman" w:cs="Times New Roman"/>
          <w:sz w:val="28"/>
          <w:szCs w:val="28"/>
        </w:rPr>
        <w:t>с</w:t>
      </w:r>
      <w:r w:rsidRPr="00B149A7">
        <w:rPr>
          <w:rFonts w:ascii="Times New Roman" w:hAnsi="Times New Roman" w:cs="Times New Roman"/>
          <w:sz w:val="28"/>
          <w:szCs w:val="28"/>
        </w:rPr>
        <w:t>таточно действенен метод управления сопротивлением». Очевидно, что де</w:t>
      </w:r>
      <w:r w:rsidRPr="00B149A7">
        <w:rPr>
          <w:rFonts w:ascii="Times New Roman" w:hAnsi="Times New Roman" w:cs="Times New Roman"/>
          <w:sz w:val="28"/>
          <w:szCs w:val="28"/>
        </w:rPr>
        <w:t>й</w:t>
      </w:r>
      <w:r w:rsidRPr="00B149A7">
        <w:rPr>
          <w:rFonts w:ascii="Times New Roman" w:hAnsi="Times New Roman" w:cs="Times New Roman"/>
          <w:sz w:val="28"/>
          <w:szCs w:val="28"/>
        </w:rPr>
        <w:t>ствия по снижению инертности производственной системы организации дол</w:t>
      </w:r>
      <w:r w:rsidRPr="00B149A7">
        <w:rPr>
          <w:rFonts w:ascii="Times New Roman" w:hAnsi="Times New Roman" w:cs="Times New Roman"/>
          <w:sz w:val="28"/>
          <w:szCs w:val="28"/>
        </w:rPr>
        <w:t>ж</w:t>
      </w:r>
      <w:r w:rsidRPr="00B149A7">
        <w:rPr>
          <w:rFonts w:ascii="Times New Roman" w:hAnsi="Times New Roman" w:cs="Times New Roman"/>
          <w:sz w:val="28"/>
          <w:szCs w:val="28"/>
        </w:rPr>
        <w:t>ны базироваться преимущественно на адаптивном методе. С одной стороны, здесь, как правило, менее значим фактор времени, с другой – больше глубина проводимых преобразов</w:t>
      </w:r>
      <w:r w:rsidRPr="00B149A7">
        <w:rPr>
          <w:rFonts w:ascii="Times New Roman" w:hAnsi="Times New Roman" w:cs="Times New Roman"/>
          <w:sz w:val="28"/>
          <w:szCs w:val="28"/>
        </w:rPr>
        <w:t>а</w:t>
      </w:r>
      <w:r w:rsidRPr="00B149A7">
        <w:rPr>
          <w:rFonts w:ascii="Times New Roman" w:hAnsi="Times New Roman" w:cs="Times New Roman"/>
          <w:sz w:val="28"/>
          <w:szCs w:val="28"/>
        </w:rPr>
        <w:t>ний, поскольку обеспечивается преодоление не только сопротивления, но и инертности как основы его формирования.</w:t>
      </w:r>
    </w:p>
    <w:p w:rsidR="00B149A7" w:rsidRPr="00B149A7" w:rsidRDefault="00B149A7" w:rsidP="00B149A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lastRenderedPageBreak/>
        <w:t>Однако, если общая ситуация достаточно обострена (например, при резком повышении конкурентности рынка), и необходимо действовать без задер</w:t>
      </w:r>
      <w:r w:rsidRPr="00B149A7">
        <w:rPr>
          <w:rFonts w:ascii="Times New Roman" w:hAnsi="Times New Roman" w:cs="Times New Roman"/>
          <w:sz w:val="28"/>
          <w:szCs w:val="28"/>
        </w:rPr>
        <w:t>ж</w:t>
      </w:r>
      <w:r w:rsidRPr="00B149A7">
        <w:rPr>
          <w:rFonts w:ascii="Times New Roman" w:hAnsi="Times New Roman" w:cs="Times New Roman"/>
          <w:sz w:val="28"/>
          <w:szCs w:val="28"/>
        </w:rPr>
        <w:t>ки, то использование адаптивного метода будет нерациональным. Не смогут заменить его ни принудительный, ни кризисный методы, поскольку они способны обеспечить преодоление только сопротивления как внешнего проявления инертности, а не самой инертности. В такой ситуации целесообразно использ</w:t>
      </w:r>
      <w:r w:rsidRPr="00B149A7">
        <w:rPr>
          <w:rFonts w:ascii="Times New Roman" w:hAnsi="Times New Roman" w:cs="Times New Roman"/>
          <w:sz w:val="28"/>
          <w:szCs w:val="28"/>
        </w:rPr>
        <w:t>о</w:t>
      </w:r>
      <w:r w:rsidRPr="00B149A7">
        <w:rPr>
          <w:rFonts w:ascii="Times New Roman" w:hAnsi="Times New Roman" w:cs="Times New Roman"/>
          <w:sz w:val="28"/>
          <w:szCs w:val="28"/>
        </w:rPr>
        <w:t>вать метод управления сопротивлением (метод «аккордеона»), который позв</w:t>
      </w:r>
      <w:r w:rsidRPr="00B149A7">
        <w:rPr>
          <w:rFonts w:ascii="Times New Roman" w:hAnsi="Times New Roman" w:cs="Times New Roman"/>
          <w:sz w:val="28"/>
          <w:szCs w:val="28"/>
        </w:rPr>
        <w:t>о</w:t>
      </w:r>
      <w:r w:rsidRPr="00B149A7">
        <w:rPr>
          <w:rFonts w:ascii="Times New Roman" w:hAnsi="Times New Roman" w:cs="Times New Roman"/>
          <w:sz w:val="28"/>
          <w:szCs w:val="28"/>
        </w:rPr>
        <w:t>ляет обеспечить адаптацию персонала даже при высоких темпах измен</w:t>
      </w:r>
      <w:r w:rsidRPr="00B149A7">
        <w:rPr>
          <w:rFonts w:ascii="Times New Roman" w:hAnsi="Times New Roman" w:cs="Times New Roman"/>
          <w:sz w:val="28"/>
          <w:szCs w:val="28"/>
        </w:rPr>
        <w:t>е</w:t>
      </w:r>
      <w:r w:rsidRPr="00B149A7">
        <w:rPr>
          <w:rFonts w:ascii="Times New Roman" w:hAnsi="Times New Roman" w:cs="Times New Roman"/>
          <w:sz w:val="28"/>
          <w:szCs w:val="28"/>
        </w:rPr>
        <w:t>ний.</w:t>
      </w:r>
    </w:p>
    <w:p w:rsidR="00B149A7" w:rsidRPr="00B149A7" w:rsidRDefault="00B149A7" w:rsidP="00B149A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>Оригинальная модель управления изменениями «</w:t>
      </w:r>
      <w:r w:rsidRPr="00B149A7">
        <w:rPr>
          <w:rFonts w:ascii="Times New Roman" w:hAnsi="Times New Roman" w:cs="Times New Roman"/>
          <w:sz w:val="28"/>
          <w:szCs w:val="28"/>
          <w:lang w:val="en-US"/>
        </w:rPr>
        <w:t>EASIER</w:t>
      </w:r>
      <w:r w:rsidRPr="00B149A7">
        <w:rPr>
          <w:rFonts w:ascii="Times New Roman" w:hAnsi="Times New Roman" w:cs="Times New Roman"/>
          <w:sz w:val="28"/>
          <w:szCs w:val="28"/>
        </w:rPr>
        <w:t>» предлаг</w:t>
      </w:r>
      <w:r w:rsidRPr="00B149A7">
        <w:rPr>
          <w:rFonts w:ascii="Times New Roman" w:hAnsi="Times New Roman" w:cs="Times New Roman"/>
          <w:sz w:val="28"/>
          <w:szCs w:val="28"/>
        </w:rPr>
        <w:t>а</w:t>
      </w:r>
      <w:r w:rsidRPr="00B149A7">
        <w:rPr>
          <w:rFonts w:ascii="Times New Roman" w:hAnsi="Times New Roman" w:cs="Times New Roman"/>
          <w:sz w:val="28"/>
          <w:szCs w:val="28"/>
        </w:rPr>
        <w:t>ется Д. Хасси. Она включает в себя:</w:t>
      </w:r>
    </w:p>
    <w:p w:rsidR="00B149A7" w:rsidRPr="00B149A7" w:rsidRDefault="00B149A7" w:rsidP="00B149A7">
      <w:pPr>
        <w:numPr>
          <w:ilvl w:val="0"/>
          <w:numId w:val="13"/>
        </w:numPr>
        <w:tabs>
          <w:tab w:val="left" w:pos="0"/>
          <w:tab w:val="num" w:pos="1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  <w:u w:val="single"/>
        </w:rPr>
        <w:t>создание видения</w:t>
      </w:r>
      <w:r w:rsidRPr="00B149A7">
        <w:rPr>
          <w:rFonts w:ascii="Times New Roman" w:hAnsi="Times New Roman" w:cs="Times New Roman"/>
          <w:sz w:val="28"/>
          <w:szCs w:val="28"/>
        </w:rPr>
        <w:t>, которое могло бы быть воспринято в орг</w:t>
      </w:r>
      <w:r w:rsidRPr="00B149A7">
        <w:rPr>
          <w:rFonts w:ascii="Times New Roman" w:hAnsi="Times New Roman" w:cs="Times New Roman"/>
          <w:sz w:val="28"/>
          <w:szCs w:val="28"/>
        </w:rPr>
        <w:t>а</w:t>
      </w:r>
      <w:r w:rsidRPr="00B149A7">
        <w:rPr>
          <w:rFonts w:ascii="Times New Roman" w:hAnsi="Times New Roman" w:cs="Times New Roman"/>
          <w:sz w:val="28"/>
          <w:szCs w:val="28"/>
        </w:rPr>
        <w:t>низации и создавало бы позитивный настрой;</w:t>
      </w:r>
    </w:p>
    <w:p w:rsidR="00B149A7" w:rsidRPr="00B149A7" w:rsidRDefault="00B149A7" w:rsidP="00B149A7">
      <w:pPr>
        <w:numPr>
          <w:ilvl w:val="0"/>
          <w:numId w:val="13"/>
        </w:numPr>
        <w:tabs>
          <w:tab w:val="left" w:pos="0"/>
          <w:tab w:val="num" w:pos="1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  <w:u w:val="single"/>
        </w:rPr>
        <w:t>активацию</w:t>
      </w:r>
      <w:r w:rsidRPr="00B149A7">
        <w:rPr>
          <w:rFonts w:ascii="Times New Roman" w:hAnsi="Times New Roman" w:cs="Times New Roman"/>
          <w:sz w:val="28"/>
          <w:szCs w:val="28"/>
        </w:rPr>
        <w:t>, вызывающая приверженность участников изменений н</w:t>
      </w:r>
      <w:r w:rsidRPr="00B149A7">
        <w:rPr>
          <w:rFonts w:ascii="Times New Roman" w:hAnsi="Times New Roman" w:cs="Times New Roman"/>
          <w:sz w:val="28"/>
          <w:szCs w:val="28"/>
        </w:rPr>
        <w:t>о</w:t>
      </w:r>
      <w:r w:rsidRPr="00B149A7">
        <w:rPr>
          <w:rFonts w:ascii="Times New Roman" w:hAnsi="Times New Roman" w:cs="Times New Roman"/>
          <w:sz w:val="28"/>
          <w:szCs w:val="28"/>
        </w:rPr>
        <w:t>вому видению;</w:t>
      </w:r>
    </w:p>
    <w:p w:rsidR="00B149A7" w:rsidRPr="00B149A7" w:rsidRDefault="00B149A7" w:rsidP="00B149A7">
      <w:pPr>
        <w:numPr>
          <w:ilvl w:val="0"/>
          <w:numId w:val="13"/>
        </w:numPr>
        <w:tabs>
          <w:tab w:val="left" w:pos="0"/>
          <w:tab w:val="num" w:pos="1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  <w:u w:val="single"/>
        </w:rPr>
        <w:t>поддержку</w:t>
      </w:r>
      <w:r w:rsidRPr="00B149A7">
        <w:rPr>
          <w:rFonts w:ascii="Times New Roman" w:hAnsi="Times New Roman" w:cs="Times New Roman"/>
          <w:sz w:val="28"/>
          <w:szCs w:val="28"/>
        </w:rPr>
        <w:t xml:space="preserve"> лиц, участвующих в изменениях, со стороны лидера орг</w:t>
      </w:r>
      <w:r w:rsidRPr="00B149A7">
        <w:rPr>
          <w:rFonts w:ascii="Times New Roman" w:hAnsi="Times New Roman" w:cs="Times New Roman"/>
          <w:sz w:val="28"/>
          <w:szCs w:val="28"/>
        </w:rPr>
        <w:t>а</w:t>
      </w:r>
      <w:r w:rsidRPr="00B149A7">
        <w:rPr>
          <w:rFonts w:ascii="Times New Roman" w:hAnsi="Times New Roman" w:cs="Times New Roman"/>
          <w:sz w:val="28"/>
          <w:szCs w:val="28"/>
        </w:rPr>
        <w:t>низации;</w:t>
      </w:r>
    </w:p>
    <w:p w:rsidR="00B149A7" w:rsidRPr="00B149A7" w:rsidRDefault="00B149A7" w:rsidP="00B149A7">
      <w:pPr>
        <w:numPr>
          <w:ilvl w:val="0"/>
          <w:numId w:val="13"/>
        </w:numPr>
        <w:tabs>
          <w:tab w:val="left" w:pos="0"/>
          <w:tab w:val="num" w:pos="1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  <w:u w:val="single"/>
        </w:rPr>
        <w:t>внедрение</w:t>
      </w:r>
      <w:r w:rsidRPr="00B149A7">
        <w:rPr>
          <w:rFonts w:ascii="Times New Roman" w:hAnsi="Times New Roman" w:cs="Times New Roman"/>
          <w:sz w:val="28"/>
          <w:szCs w:val="28"/>
        </w:rPr>
        <w:t xml:space="preserve"> как процесс дифференциации изменений на множество конкретных действий и встраивание их в общий комплекс процессов управл</w:t>
      </w:r>
      <w:r w:rsidRPr="00B149A7">
        <w:rPr>
          <w:rFonts w:ascii="Times New Roman" w:hAnsi="Times New Roman" w:cs="Times New Roman"/>
          <w:sz w:val="28"/>
          <w:szCs w:val="28"/>
        </w:rPr>
        <w:t>е</w:t>
      </w:r>
      <w:r w:rsidRPr="00B149A7">
        <w:rPr>
          <w:rFonts w:ascii="Times New Roman" w:hAnsi="Times New Roman" w:cs="Times New Roman"/>
          <w:sz w:val="28"/>
          <w:szCs w:val="28"/>
        </w:rPr>
        <w:t>ния;</w:t>
      </w:r>
    </w:p>
    <w:p w:rsidR="00B149A7" w:rsidRPr="00B149A7" w:rsidRDefault="00B149A7" w:rsidP="00B149A7">
      <w:pPr>
        <w:numPr>
          <w:ilvl w:val="0"/>
          <w:numId w:val="13"/>
        </w:numPr>
        <w:tabs>
          <w:tab w:val="left" w:pos="0"/>
          <w:tab w:val="num" w:pos="1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  <w:u w:val="single"/>
        </w:rPr>
        <w:t>обеспечение</w:t>
      </w:r>
      <w:r w:rsidRPr="00B149A7">
        <w:rPr>
          <w:rFonts w:ascii="Times New Roman" w:hAnsi="Times New Roman" w:cs="Times New Roman"/>
          <w:sz w:val="28"/>
          <w:szCs w:val="28"/>
        </w:rPr>
        <w:t xml:space="preserve"> соответствующего проведения намеченных изменений на основе целенаправленного наблюдения и контроля;</w:t>
      </w:r>
    </w:p>
    <w:p w:rsidR="00B149A7" w:rsidRPr="00B149A7" w:rsidRDefault="00B149A7" w:rsidP="00B149A7">
      <w:pPr>
        <w:numPr>
          <w:ilvl w:val="0"/>
          <w:numId w:val="13"/>
        </w:numPr>
        <w:tabs>
          <w:tab w:val="left" w:pos="0"/>
          <w:tab w:val="num" w:pos="1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  <w:u w:val="single"/>
        </w:rPr>
        <w:t>признание</w:t>
      </w:r>
      <w:r w:rsidRPr="00B149A7">
        <w:rPr>
          <w:rFonts w:ascii="Times New Roman" w:hAnsi="Times New Roman" w:cs="Times New Roman"/>
          <w:sz w:val="28"/>
          <w:szCs w:val="28"/>
        </w:rPr>
        <w:t xml:space="preserve"> заслуг тех, кто помогает успешному внедрению страт</w:t>
      </w:r>
      <w:r w:rsidRPr="00B149A7">
        <w:rPr>
          <w:rFonts w:ascii="Times New Roman" w:hAnsi="Times New Roman" w:cs="Times New Roman"/>
          <w:sz w:val="28"/>
          <w:szCs w:val="28"/>
        </w:rPr>
        <w:t>е</w:t>
      </w:r>
      <w:r w:rsidRPr="00B149A7">
        <w:rPr>
          <w:rFonts w:ascii="Times New Roman" w:hAnsi="Times New Roman" w:cs="Times New Roman"/>
          <w:sz w:val="28"/>
          <w:szCs w:val="28"/>
        </w:rPr>
        <w:t>гии.</w:t>
      </w:r>
    </w:p>
    <w:p w:rsidR="00B149A7" w:rsidRPr="00B149A7" w:rsidRDefault="00B149A7" w:rsidP="00B149A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>Какие бы методы не использовались для преодоления сопротивления и</w:t>
      </w:r>
      <w:r w:rsidRPr="00B149A7">
        <w:rPr>
          <w:rFonts w:ascii="Times New Roman" w:hAnsi="Times New Roman" w:cs="Times New Roman"/>
          <w:sz w:val="28"/>
          <w:szCs w:val="28"/>
        </w:rPr>
        <w:t>з</w:t>
      </w:r>
      <w:r w:rsidRPr="00B149A7">
        <w:rPr>
          <w:rFonts w:ascii="Times New Roman" w:hAnsi="Times New Roman" w:cs="Times New Roman"/>
          <w:sz w:val="28"/>
          <w:szCs w:val="28"/>
        </w:rPr>
        <w:t>менениям и снижения инертности производственной системы организации, наиболее сложным и ответственным является первый этап – запуск всей программы изменений. Преодоление сопротивления – это такой процесс, неуда</w:t>
      </w:r>
      <w:r w:rsidRPr="00B149A7">
        <w:rPr>
          <w:rFonts w:ascii="Times New Roman" w:hAnsi="Times New Roman" w:cs="Times New Roman"/>
          <w:sz w:val="28"/>
          <w:szCs w:val="28"/>
        </w:rPr>
        <w:t>ч</w:t>
      </w:r>
      <w:r w:rsidRPr="00B149A7">
        <w:rPr>
          <w:rFonts w:ascii="Times New Roman" w:hAnsi="Times New Roman" w:cs="Times New Roman"/>
          <w:sz w:val="28"/>
          <w:szCs w:val="28"/>
        </w:rPr>
        <w:t xml:space="preserve">ное начало которого с высокой степенью вероятности предопределяет и его неудачное завершение. В связи с этим значительный интерес </w:t>
      </w:r>
      <w:r w:rsidRPr="00B149A7">
        <w:rPr>
          <w:rFonts w:ascii="Times New Roman" w:hAnsi="Times New Roman" w:cs="Times New Roman"/>
          <w:sz w:val="28"/>
          <w:szCs w:val="28"/>
        </w:rPr>
        <w:lastRenderedPageBreak/>
        <w:t>представляет интервенционистский подход к з</w:t>
      </w:r>
      <w:r w:rsidRPr="00B149A7">
        <w:rPr>
          <w:rFonts w:ascii="Times New Roman" w:hAnsi="Times New Roman" w:cs="Times New Roman"/>
          <w:sz w:val="28"/>
          <w:szCs w:val="28"/>
        </w:rPr>
        <w:t>а</w:t>
      </w:r>
      <w:r w:rsidRPr="00B149A7">
        <w:rPr>
          <w:rFonts w:ascii="Times New Roman" w:hAnsi="Times New Roman" w:cs="Times New Roman"/>
          <w:sz w:val="28"/>
          <w:szCs w:val="28"/>
        </w:rPr>
        <w:t>пуску и осуществлению изменений, разработанный Й. Рюэгг-Штюрмом. Под интервенциями он понимает знаковые события, цел</w:t>
      </w:r>
      <w:r w:rsidRPr="00B149A7">
        <w:rPr>
          <w:rFonts w:ascii="Times New Roman" w:hAnsi="Times New Roman" w:cs="Times New Roman"/>
          <w:sz w:val="28"/>
          <w:szCs w:val="28"/>
        </w:rPr>
        <w:t>е</w:t>
      </w:r>
      <w:r w:rsidRPr="00B149A7">
        <w:rPr>
          <w:rFonts w:ascii="Times New Roman" w:hAnsi="Times New Roman" w:cs="Times New Roman"/>
          <w:sz w:val="28"/>
          <w:szCs w:val="28"/>
        </w:rPr>
        <w:t>направленно инсценируемые сторонниками нововведений с целью инициир</w:t>
      </w:r>
      <w:r w:rsidRPr="00B149A7">
        <w:rPr>
          <w:rFonts w:ascii="Times New Roman" w:hAnsi="Times New Roman" w:cs="Times New Roman"/>
          <w:sz w:val="28"/>
          <w:szCs w:val="28"/>
        </w:rPr>
        <w:t>о</w:t>
      </w:r>
      <w:r w:rsidRPr="00B149A7">
        <w:rPr>
          <w:rFonts w:ascii="Times New Roman" w:hAnsi="Times New Roman" w:cs="Times New Roman"/>
          <w:sz w:val="28"/>
          <w:szCs w:val="28"/>
        </w:rPr>
        <w:t>вания и реализации изменений. Интервенции формируют опред</w:t>
      </w:r>
      <w:r w:rsidRPr="00B149A7">
        <w:rPr>
          <w:rFonts w:ascii="Times New Roman" w:hAnsi="Times New Roman" w:cs="Times New Roman"/>
          <w:sz w:val="28"/>
          <w:szCs w:val="28"/>
        </w:rPr>
        <w:t>е</w:t>
      </w:r>
      <w:r w:rsidRPr="00B149A7">
        <w:rPr>
          <w:rFonts w:ascii="Times New Roman" w:hAnsi="Times New Roman" w:cs="Times New Roman"/>
          <w:sz w:val="28"/>
          <w:szCs w:val="28"/>
        </w:rPr>
        <w:t>ленные ожидания персонала в отношении характера и возможных результатов проводимых изменений. Естественно, что рациональные интервенции, формируя позитивные ожидания, могут существенно сп</w:t>
      </w:r>
      <w:r w:rsidRPr="00B149A7">
        <w:rPr>
          <w:rFonts w:ascii="Times New Roman" w:hAnsi="Times New Roman" w:cs="Times New Roman"/>
          <w:sz w:val="28"/>
          <w:szCs w:val="28"/>
        </w:rPr>
        <w:t>о</w:t>
      </w:r>
      <w:r w:rsidRPr="00B149A7">
        <w:rPr>
          <w:rFonts w:ascii="Times New Roman" w:hAnsi="Times New Roman" w:cs="Times New Roman"/>
          <w:sz w:val="28"/>
          <w:szCs w:val="28"/>
        </w:rPr>
        <w:t>собствовать ослаблению как индивидуального, так и группового сопротивления. При этом, помимо интервенций, связанных с процессом проведения изменений в целом, можно осущ</w:t>
      </w:r>
      <w:r w:rsidRPr="00B149A7">
        <w:rPr>
          <w:rFonts w:ascii="Times New Roman" w:hAnsi="Times New Roman" w:cs="Times New Roman"/>
          <w:sz w:val="28"/>
          <w:szCs w:val="28"/>
        </w:rPr>
        <w:t>е</w:t>
      </w:r>
      <w:r w:rsidRPr="00B149A7">
        <w:rPr>
          <w:rFonts w:ascii="Times New Roman" w:hAnsi="Times New Roman" w:cs="Times New Roman"/>
          <w:sz w:val="28"/>
          <w:szCs w:val="28"/>
        </w:rPr>
        <w:t>ствлять специальные этапные интервенции, особенно важные на тех этапах, где сопротивление может быть на</w:t>
      </w:r>
      <w:r w:rsidRPr="00B149A7">
        <w:rPr>
          <w:rFonts w:ascii="Times New Roman" w:hAnsi="Times New Roman" w:cs="Times New Roman"/>
          <w:sz w:val="28"/>
          <w:szCs w:val="28"/>
        </w:rPr>
        <w:t>и</w:t>
      </w:r>
      <w:r w:rsidRPr="00B149A7">
        <w:rPr>
          <w:rFonts w:ascii="Times New Roman" w:hAnsi="Times New Roman" w:cs="Times New Roman"/>
          <w:sz w:val="28"/>
          <w:szCs w:val="28"/>
        </w:rPr>
        <w:t>более значительным.</w:t>
      </w:r>
    </w:p>
    <w:p w:rsidR="00B149A7" w:rsidRPr="00B149A7" w:rsidRDefault="00B149A7" w:rsidP="00B149A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>Рациональность интервенций определяется не только и даже не столько тем, какой знак хотят подать инициаторы изменений, как тем как этот знак и</w:t>
      </w:r>
      <w:r w:rsidRPr="00B149A7">
        <w:rPr>
          <w:rFonts w:ascii="Times New Roman" w:hAnsi="Times New Roman" w:cs="Times New Roman"/>
          <w:sz w:val="28"/>
          <w:szCs w:val="28"/>
        </w:rPr>
        <w:t>н</w:t>
      </w:r>
      <w:r w:rsidRPr="00B149A7">
        <w:rPr>
          <w:rFonts w:ascii="Times New Roman" w:hAnsi="Times New Roman" w:cs="Times New Roman"/>
          <w:sz w:val="28"/>
          <w:szCs w:val="28"/>
        </w:rPr>
        <w:t>терпретируют адресаты интервенций. Если они воспримут его как угрозу, то сопротивление резко возрастет, и п</w:t>
      </w:r>
      <w:r w:rsidRPr="00B149A7">
        <w:rPr>
          <w:rFonts w:ascii="Times New Roman" w:hAnsi="Times New Roman" w:cs="Times New Roman"/>
          <w:sz w:val="28"/>
          <w:szCs w:val="28"/>
        </w:rPr>
        <w:t>о</w:t>
      </w:r>
      <w:r w:rsidRPr="00B149A7">
        <w:rPr>
          <w:rFonts w:ascii="Times New Roman" w:hAnsi="Times New Roman" w:cs="Times New Roman"/>
          <w:sz w:val="28"/>
          <w:szCs w:val="28"/>
        </w:rPr>
        <w:t>зитивные изменения могут быть обречены. Важнейшее значение имеет правильный прогноз интерпретации изменений с позиций разных групп персонала, принимающих участие в проводимых изменениях. Это непосредственно относится и к основным группам вну</w:t>
      </w:r>
      <w:r w:rsidRPr="00B149A7">
        <w:rPr>
          <w:rFonts w:ascii="Times New Roman" w:hAnsi="Times New Roman" w:cs="Times New Roman"/>
          <w:sz w:val="28"/>
          <w:szCs w:val="28"/>
        </w:rPr>
        <w:t>т</w:t>
      </w:r>
      <w:r w:rsidRPr="00B149A7">
        <w:rPr>
          <w:rFonts w:ascii="Times New Roman" w:hAnsi="Times New Roman" w:cs="Times New Roman"/>
          <w:sz w:val="28"/>
          <w:szCs w:val="28"/>
        </w:rPr>
        <w:t>риорганизационных субъектов по способности генерирования активности.</w:t>
      </w:r>
    </w:p>
    <w:p w:rsidR="00B149A7" w:rsidRPr="00B149A7" w:rsidRDefault="00B149A7" w:rsidP="00B149A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>Желательно, чтобы работники и коллективы, относящиеся к группе легко активизируемых субъектов, могли интерпретировать интерве</w:t>
      </w:r>
      <w:r w:rsidRPr="00B149A7">
        <w:rPr>
          <w:rFonts w:ascii="Times New Roman" w:hAnsi="Times New Roman" w:cs="Times New Roman"/>
          <w:sz w:val="28"/>
          <w:szCs w:val="28"/>
        </w:rPr>
        <w:t>н</w:t>
      </w:r>
      <w:r w:rsidRPr="00B149A7">
        <w:rPr>
          <w:rFonts w:ascii="Times New Roman" w:hAnsi="Times New Roman" w:cs="Times New Roman"/>
          <w:sz w:val="28"/>
          <w:szCs w:val="28"/>
        </w:rPr>
        <w:t>ции как создание большей возможности для самореализации и укрепления со</w:t>
      </w:r>
      <w:r w:rsidRPr="00B149A7">
        <w:rPr>
          <w:rFonts w:ascii="Times New Roman" w:hAnsi="Times New Roman" w:cs="Times New Roman"/>
          <w:sz w:val="28"/>
          <w:szCs w:val="28"/>
        </w:rPr>
        <w:t>б</w:t>
      </w:r>
      <w:r w:rsidRPr="00B149A7">
        <w:rPr>
          <w:rFonts w:ascii="Times New Roman" w:hAnsi="Times New Roman" w:cs="Times New Roman"/>
          <w:sz w:val="28"/>
          <w:szCs w:val="28"/>
        </w:rPr>
        <w:t>ственного статуса в организации, а относящиеся к группе субъектов, активность которых основ</w:t>
      </w:r>
      <w:r w:rsidRPr="00B149A7">
        <w:rPr>
          <w:rFonts w:ascii="Times New Roman" w:hAnsi="Times New Roman" w:cs="Times New Roman"/>
          <w:sz w:val="28"/>
          <w:szCs w:val="28"/>
        </w:rPr>
        <w:t>а</w:t>
      </w:r>
      <w:r w:rsidRPr="00B149A7">
        <w:rPr>
          <w:rFonts w:ascii="Times New Roman" w:hAnsi="Times New Roman" w:cs="Times New Roman"/>
          <w:sz w:val="28"/>
          <w:szCs w:val="28"/>
        </w:rPr>
        <w:t>на на побуждении, – как создание большей возможности для реализации собственных интересов. Принципиально в другом направлении может быть ориентирована интерпретация интервенций для группы неактивных субъе</w:t>
      </w:r>
      <w:r w:rsidRPr="00B149A7">
        <w:rPr>
          <w:rFonts w:ascii="Times New Roman" w:hAnsi="Times New Roman" w:cs="Times New Roman"/>
          <w:sz w:val="28"/>
          <w:szCs w:val="28"/>
        </w:rPr>
        <w:t>к</w:t>
      </w:r>
      <w:r w:rsidRPr="00B149A7">
        <w:rPr>
          <w:rFonts w:ascii="Times New Roman" w:hAnsi="Times New Roman" w:cs="Times New Roman"/>
          <w:sz w:val="28"/>
          <w:szCs w:val="28"/>
        </w:rPr>
        <w:t>тов. Вполне целесообразно, чтобы они увидели в знаковых событиях, составляющих инте</w:t>
      </w:r>
      <w:r w:rsidRPr="00B149A7">
        <w:rPr>
          <w:rFonts w:ascii="Times New Roman" w:hAnsi="Times New Roman" w:cs="Times New Roman"/>
          <w:sz w:val="28"/>
          <w:szCs w:val="28"/>
        </w:rPr>
        <w:t>р</w:t>
      </w:r>
      <w:r w:rsidRPr="00B149A7">
        <w:rPr>
          <w:rFonts w:ascii="Times New Roman" w:hAnsi="Times New Roman" w:cs="Times New Roman"/>
          <w:sz w:val="28"/>
          <w:szCs w:val="28"/>
        </w:rPr>
        <w:t xml:space="preserve">венцию, серьезность </w:t>
      </w:r>
      <w:r w:rsidRPr="00B149A7">
        <w:rPr>
          <w:rFonts w:ascii="Times New Roman" w:hAnsi="Times New Roman" w:cs="Times New Roman"/>
          <w:sz w:val="28"/>
          <w:szCs w:val="28"/>
        </w:rPr>
        <w:lastRenderedPageBreak/>
        <w:t>намерений, н</w:t>
      </w:r>
      <w:r w:rsidRPr="00B149A7">
        <w:rPr>
          <w:rFonts w:ascii="Times New Roman" w:hAnsi="Times New Roman" w:cs="Times New Roman"/>
          <w:sz w:val="28"/>
          <w:szCs w:val="28"/>
        </w:rPr>
        <w:t>е</w:t>
      </w:r>
      <w:r w:rsidRPr="00B149A7">
        <w:rPr>
          <w:rFonts w:ascii="Times New Roman" w:hAnsi="Times New Roman" w:cs="Times New Roman"/>
          <w:sz w:val="28"/>
          <w:szCs w:val="28"/>
        </w:rPr>
        <w:t>избежность осуществления преобразований, а вполне возможно и угрозу своему положению, если не изменят собственную позицию по отношению к измен</w:t>
      </w:r>
      <w:r w:rsidRPr="00B149A7">
        <w:rPr>
          <w:rFonts w:ascii="Times New Roman" w:hAnsi="Times New Roman" w:cs="Times New Roman"/>
          <w:sz w:val="28"/>
          <w:szCs w:val="28"/>
        </w:rPr>
        <w:t>е</w:t>
      </w:r>
      <w:r w:rsidRPr="00B149A7">
        <w:rPr>
          <w:rFonts w:ascii="Times New Roman" w:hAnsi="Times New Roman" w:cs="Times New Roman"/>
          <w:sz w:val="28"/>
          <w:szCs w:val="28"/>
        </w:rPr>
        <w:t xml:space="preserve">ниям. </w:t>
      </w:r>
    </w:p>
    <w:p w:rsidR="00B149A7" w:rsidRPr="00B149A7" w:rsidRDefault="00B149A7" w:rsidP="00B149A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>Для того чтобы обеспечить желательную интерпретацию интервенций разными группами персонала, необходимы:</w:t>
      </w:r>
    </w:p>
    <w:p w:rsidR="00B149A7" w:rsidRPr="00B149A7" w:rsidRDefault="00B149A7" w:rsidP="00B149A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>1) широкая открытость обсуждения и формирования программы изменений (естественно за исключением кухни внутрифирме</w:t>
      </w:r>
      <w:r w:rsidRPr="00B149A7">
        <w:rPr>
          <w:rFonts w:ascii="Times New Roman" w:hAnsi="Times New Roman" w:cs="Times New Roman"/>
          <w:sz w:val="28"/>
          <w:szCs w:val="28"/>
        </w:rPr>
        <w:t>н</w:t>
      </w:r>
      <w:r w:rsidRPr="00B149A7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B149A7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B149A7">
        <w:rPr>
          <w:rFonts w:ascii="Times New Roman" w:hAnsi="Times New Roman" w:cs="Times New Roman"/>
          <w:sz w:val="28"/>
          <w:szCs w:val="28"/>
        </w:rPr>
        <w:t>);</w:t>
      </w:r>
    </w:p>
    <w:p w:rsidR="00B149A7" w:rsidRPr="00B149A7" w:rsidRDefault="00B149A7" w:rsidP="00B149A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>2) обеспечение четкой обратной связи, позволяющей получить картину постепенно проявляющейся интерпретации;</w:t>
      </w:r>
    </w:p>
    <w:p w:rsidR="00B149A7" w:rsidRPr="00B149A7" w:rsidRDefault="00B149A7" w:rsidP="00B149A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>3) создание широких возможностей для проявления работниками и коллективами собственной активности в разработке и реализации преобраз</w:t>
      </w:r>
      <w:r w:rsidRPr="00B149A7">
        <w:rPr>
          <w:rFonts w:ascii="Times New Roman" w:hAnsi="Times New Roman" w:cs="Times New Roman"/>
          <w:sz w:val="28"/>
          <w:szCs w:val="28"/>
        </w:rPr>
        <w:t>о</w:t>
      </w:r>
      <w:r w:rsidRPr="00B149A7">
        <w:rPr>
          <w:rFonts w:ascii="Times New Roman" w:hAnsi="Times New Roman" w:cs="Times New Roman"/>
          <w:sz w:val="28"/>
          <w:szCs w:val="28"/>
        </w:rPr>
        <w:t>ваний.</w:t>
      </w:r>
    </w:p>
    <w:p w:rsidR="00B149A7" w:rsidRPr="00B149A7" w:rsidRDefault="00B149A7" w:rsidP="00B149A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>Все это позволяет минимизировать возможные искажения инте</w:t>
      </w:r>
      <w:r w:rsidRPr="00B149A7">
        <w:rPr>
          <w:rFonts w:ascii="Times New Roman" w:hAnsi="Times New Roman" w:cs="Times New Roman"/>
          <w:sz w:val="28"/>
          <w:szCs w:val="28"/>
        </w:rPr>
        <w:t>р</w:t>
      </w:r>
      <w:r w:rsidRPr="00B149A7">
        <w:rPr>
          <w:rFonts w:ascii="Times New Roman" w:hAnsi="Times New Roman" w:cs="Times New Roman"/>
          <w:sz w:val="28"/>
          <w:szCs w:val="28"/>
        </w:rPr>
        <w:t>претаций и сделать интервенции более рациональными.</w:t>
      </w:r>
    </w:p>
    <w:p w:rsidR="00B149A7" w:rsidRPr="00B149A7" w:rsidRDefault="00B149A7" w:rsidP="00B149A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>При определении последовательности проведения мероприятий по снижению уровня инертности и ослаблению сопротивления сл</w:t>
      </w:r>
      <w:r w:rsidRPr="00B149A7">
        <w:rPr>
          <w:rFonts w:ascii="Times New Roman" w:hAnsi="Times New Roman" w:cs="Times New Roman"/>
          <w:sz w:val="28"/>
          <w:szCs w:val="28"/>
        </w:rPr>
        <w:t>е</w:t>
      </w:r>
      <w:r w:rsidRPr="00B149A7">
        <w:rPr>
          <w:rFonts w:ascii="Times New Roman" w:hAnsi="Times New Roman" w:cs="Times New Roman"/>
          <w:sz w:val="28"/>
          <w:szCs w:val="28"/>
        </w:rPr>
        <w:t xml:space="preserve">дует исходить из принципа: </w:t>
      </w:r>
      <w:r w:rsidRPr="00B149A7">
        <w:rPr>
          <w:rFonts w:ascii="Times New Roman" w:hAnsi="Times New Roman" w:cs="Times New Roman"/>
          <w:b/>
          <w:bCs/>
          <w:sz w:val="28"/>
          <w:szCs w:val="28"/>
        </w:rPr>
        <w:t xml:space="preserve">от поверхностных преобразований к глубинным. </w:t>
      </w:r>
      <w:r w:rsidRPr="00B149A7">
        <w:rPr>
          <w:rFonts w:ascii="Times New Roman" w:hAnsi="Times New Roman" w:cs="Times New Roman"/>
          <w:sz w:val="28"/>
          <w:szCs w:val="28"/>
        </w:rPr>
        <w:t>Именно в п</w:t>
      </w:r>
      <w:r w:rsidRPr="00B149A7">
        <w:rPr>
          <w:rFonts w:ascii="Times New Roman" w:hAnsi="Times New Roman" w:cs="Times New Roman"/>
          <w:sz w:val="28"/>
          <w:szCs w:val="28"/>
        </w:rPr>
        <w:t>о</w:t>
      </w:r>
      <w:r w:rsidRPr="00B149A7">
        <w:rPr>
          <w:rFonts w:ascii="Times New Roman" w:hAnsi="Times New Roman" w:cs="Times New Roman"/>
          <w:sz w:val="28"/>
          <w:szCs w:val="28"/>
        </w:rPr>
        <w:t>верхностном слое заключены возможности быстрого малозатратного и довольно значительного снижения сопротивления. А это, в свою очередь, создает условия для перехода к другим м</w:t>
      </w:r>
      <w:r w:rsidRPr="00B149A7">
        <w:rPr>
          <w:rFonts w:ascii="Times New Roman" w:hAnsi="Times New Roman" w:cs="Times New Roman"/>
          <w:sz w:val="28"/>
          <w:szCs w:val="28"/>
        </w:rPr>
        <w:t>е</w:t>
      </w:r>
      <w:r w:rsidRPr="00B149A7">
        <w:rPr>
          <w:rFonts w:ascii="Times New Roman" w:hAnsi="Times New Roman" w:cs="Times New Roman"/>
          <w:sz w:val="28"/>
          <w:szCs w:val="28"/>
        </w:rPr>
        <w:t>роприятиям, требующим для своей реализации большего опыта, более высокого потенциала и меньшего исходного уровня инертности.</w:t>
      </w:r>
    </w:p>
    <w:p w:rsidR="00B149A7" w:rsidRPr="00B149A7" w:rsidRDefault="00B149A7" w:rsidP="00B149A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>Рациональные действия по преодолению сопротивления снижают инертность, способствуют реализации генерируемой активности в конкретных пр</w:t>
      </w:r>
      <w:r w:rsidRPr="00B149A7">
        <w:rPr>
          <w:rFonts w:ascii="Times New Roman" w:hAnsi="Times New Roman" w:cs="Times New Roman"/>
          <w:sz w:val="28"/>
          <w:szCs w:val="28"/>
        </w:rPr>
        <w:t>о</w:t>
      </w:r>
      <w:r w:rsidRPr="00B149A7">
        <w:rPr>
          <w:rFonts w:ascii="Times New Roman" w:hAnsi="Times New Roman" w:cs="Times New Roman"/>
          <w:sz w:val="28"/>
          <w:szCs w:val="28"/>
        </w:rPr>
        <w:t>изводственных результатах и улучшению состояния организации. Однако сл</w:t>
      </w:r>
      <w:r w:rsidRPr="00B149A7">
        <w:rPr>
          <w:rFonts w:ascii="Times New Roman" w:hAnsi="Times New Roman" w:cs="Times New Roman"/>
          <w:sz w:val="28"/>
          <w:szCs w:val="28"/>
        </w:rPr>
        <w:t>е</w:t>
      </w:r>
      <w:r w:rsidRPr="00B149A7">
        <w:rPr>
          <w:rFonts w:ascii="Times New Roman" w:hAnsi="Times New Roman" w:cs="Times New Roman"/>
          <w:sz w:val="28"/>
          <w:szCs w:val="28"/>
        </w:rPr>
        <w:t>дует учитывать, что существует значительный временной лаг между нач</w:t>
      </w:r>
      <w:r w:rsidRPr="00B149A7">
        <w:rPr>
          <w:rFonts w:ascii="Times New Roman" w:hAnsi="Times New Roman" w:cs="Times New Roman"/>
          <w:sz w:val="28"/>
          <w:szCs w:val="28"/>
        </w:rPr>
        <w:t>а</w:t>
      </w:r>
      <w:r w:rsidRPr="00B149A7">
        <w:rPr>
          <w:rFonts w:ascii="Times New Roman" w:hAnsi="Times New Roman" w:cs="Times New Roman"/>
          <w:sz w:val="28"/>
          <w:szCs w:val="28"/>
        </w:rPr>
        <w:t>лом проведения мероприятий и улучшением состояния организации. Во-первых, к р</w:t>
      </w:r>
      <w:r w:rsidRPr="00B149A7">
        <w:rPr>
          <w:rFonts w:ascii="Times New Roman" w:hAnsi="Times New Roman" w:cs="Times New Roman"/>
          <w:sz w:val="28"/>
          <w:szCs w:val="28"/>
        </w:rPr>
        <w:t>е</w:t>
      </w:r>
      <w:r w:rsidRPr="00B149A7">
        <w:rPr>
          <w:rFonts w:ascii="Times New Roman" w:hAnsi="Times New Roman" w:cs="Times New Roman"/>
          <w:sz w:val="28"/>
          <w:szCs w:val="28"/>
        </w:rPr>
        <w:t>альному снижению сопротивления могут привести не отдельные частичные мероприятия, а определенный цикл управленческих действий, тесно взаимосв</w:t>
      </w:r>
      <w:r w:rsidRPr="00B149A7">
        <w:rPr>
          <w:rFonts w:ascii="Times New Roman" w:hAnsi="Times New Roman" w:cs="Times New Roman"/>
          <w:sz w:val="28"/>
          <w:szCs w:val="28"/>
        </w:rPr>
        <w:t>я</w:t>
      </w:r>
      <w:r w:rsidRPr="00B149A7">
        <w:rPr>
          <w:rFonts w:ascii="Times New Roman" w:hAnsi="Times New Roman" w:cs="Times New Roman"/>
          <w:sz w:val="28"/>
          <w:szCs w:val="28"/>
        </w:rPr>
        <w:t xml:space="preserve">занных между собой и </w:t>
      </w:r>
      <w:r w:rsidRPr="00B149A7">
        <w:rPr>
          <w:rFonts w:ascii="Times New Roman" w:hAnsi="Times New Roman" w:cs="Times New Roman"/>
          <w:sz w:val="28"/>
          <w:szCs w:val="28"/>
        </w:rPr>
        <w:lastRenderedPageBreak/>
        <w:t>завершенных, хотя бы на уровне промежуточных этапов. Во-вторых, требуется определенное время для того, чтобы сниженный уровень сопротивления воплотился в большей активности организации, а затем и в ко</w:t>
      </w:r>
      <w:r w:rsidRPr="00B149A7">
        <w:rPr>
          <w:rFonts w:ascii="Times New Roman" w:hAnsi="Times New Roman" w:cs="Times New Roman"/>
          <w:sz w:val="28"/>
          <w:szCs w:val="28"/>
        </w:rPr>
        <w:t>н</w:t>
      </w:r>
      <w:r w:rsidRPr="00B149A7">
        <w:rPr>
          <w:rFonts w:ascii="Times New Roman" w:hAnsi="Times New Roman" w:cs="Times New Roman"/>
          <w:sz w:val="28"/>
          <w:szCs w:val="28"/>
        </w:rPr>
        <w:t>кретных результатах. В-третьих, имеются существенные различия между динамикой сопротивления и динамикой состояния с</w:t>
      </w:r>
      <w:r w:rsidRPr="00B149A7">
        <w:rPr>
          <w:rFonts w:ascii="Times New Roman" w:hAnsi="Times New Roman" w:cs="Times New Roman"/>
          <w:sz w:val="28"/>
          <w:szCs w:val="28"/>
        </w:rPr>
        <w:t>а</w:t>
      </w:r>
      <w:r w:rsidRPr="00B149A7">
        <w:rPr>
          <w:rFonts w:ascii="Times New Roman" w:hAnsi="Times New Roman" w:cs="Times New Roman"/>
          <w:sz w:val="28"/>
          <w:szCs w:val="28"/>
        </w:rPr>
        <w:t>мой организации. Как отмечает В. И. Арнольд, «максимум сопротивления достигается раньше, чем самое пл</w:t>
      </w:r>
      <w:r w:rsidRPr="00B149A7">
        <w:rPr>
          <w:rFonts w:ascii="Times New Roman" w:hAnsi="Times New Roman" w:cs="Times New Roman"/>
          <w:sz w:val="28"/>
          <w:szCs w:val="28"/>
        </w:rPr>
        <w:t>о</w:t>
      </w:r>
      <w:r w:rsidRPr="00B149A7">
        <w:rPr>
          <w:rFonts w:ascii="Times New Roman" w:hAnsi="Times New Roman" w:cs="Times New Roman"/>
          <w:sz w:val="28"/>
          <w:szCs w:val="28"/>
        </w:rPr>
        <w:t>хое состояние, через которое нужно пройти для достижения лучшего состо</w:t>
      </w:r>
      <w:r w:rsidRPr="00B149A7">
        <w:rPr>
          <w:rFonts w:ascii="Times New Roman" w:hAnsi="Times New Roman" w:cs="Times New Roman"/>
          <w:sz w:val="28"/>
          <w:szCs w:val="28"/>
        </w:rPr>
        <w:t>я</w:t>
      </w:r>
      <w:r w:rsidRPr="00B149A7">
        <w:rPr>
          <w:rFonts w:ascii="Times New Roman" w:hAnsi="Times New Roman" w:cs="Times New Roman"/>
          <w:sz w:val="28"/>
          <w:szCs w:val="28"/>
        </w:rPr>
        <w:t>ния. После прохождения максимума сопротивления состояние продолжает ухудшаться».</w:t>
      </w:r>
    </w:p>
    <w:p w:rsidR="00B149A7" w:rsidRPr="00B149A7" w:rsidRDefault="00B149A7" w:rsidP="00B149A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снижению уровня инертности персонала </w:t>
      </w:r>
      <w:r w:rsidRPr="00B149A7">
        <w:rPr>
          <w:rFonts w:ascii="Times New Roman" w:hAnsi="Times New Roman" w:cs="Times New Roman"/>
          <w:b/>
          <w:bCs/>
          <w:sz w:val="28"/>
          <w:szCs w:val="28"/>
        </w:rPr>
        <w:t>следует начинать с более высоких ступеней иерархической лестн</w:t>
      </w:r>
      <w:r w:rsidRPr="00B149A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149A7">
        <w:rPr>
          <w:rFonts w:ascii="Times New Roman" w:hAnsi="Times New Roman" w:cs="Times New Roman"/>
          <w:b/>
          <w:bCs/>
          <w:sz w:val="28"/>
          <w:szCs w:val="28"/>
        </w:rPr>
        <w:t xml:space="preserve">цы. </w:t>
      </w:r>
      <w:r w:rsidRPr="00B149A7">
        <w:rPr>
          <w:rFonts w:ascii="Times New Roman" w:hAnsi="Times New Roman" w:cs="Times New Roman"/>
          <w:sz w:val="28"/>
          <w:szCs w:val="28"/>
        </w:rPr>
        <w:t>Во-первых, сопротивление высших уровней управления более опасно, так как м</w:t>
      </w:r>
      <w:r w:rsidRPr="00B149A7">
        <w:rPr>
          <w:rFonts w:ascii="Times New Roman" w:hAnsi="Times New Roman" w:cs="Times New Roman"/>
          <w:sz w:val="28"/>
          <w:szCs w:val="28"/>
        </w:rPr>
        <w:t>о</w:t>
      </w:r>
      <w:r w:rsidRPr="00B149A7">
        <w:rPr>
          <w:rFonts w:ascii="Times New Roman" w:hAnsi="Times New Roman" w:cs="Times New Roman"/>
          <w:sz w:val="28"/>
          <w:szCs w:val="28"/>
        </w:rPr>
        <w:t>жет распространяться через механизм передачи сопротивления нижесто</w:t>
      </w:r>
      <w:r w:rsidRPr="00B149A7">
        <w:rPr>
          <w:rFonts w:ascii="Times New Roman" w:hAnsi="Times New Roman" w:cs="Times New Roman"/>
          <w:sz w:val="28"/>
          <w:szCs w:val="28"/>
        </w:rPr>
        <w:t>я</w:t>
      </w:r>
      <w:r w:rsidRPr="00B149A7">
        <w:rPr>
          <w:rFonts w:ascii="Times New Roman" w:hAnsi="Times New Roman" w:cs="Times New Roman"/>
          <w:sz w:val="28"/>
          <w:szCs w:val="28"/>
        </w:rPr>
        <w:t>щим работникам. Во-вторых, смена знака с «минуса» на «плюс» в отношении к изменениям может дать наибольший эффект именно на высшем уровне управления. Сторонники изменений с высших ступеней управленческой иерархии сп</w:t>
      </w:r>
      <w:r w:rsidRPr="00B149A7">
        <w:rPr>
          <w:rFonts w:ascii="Times New Roman" w:hAnsi="Times New Roman" w:cs="Times New Roman"/>
          <w:sz w:val="28"/>
          <w:szCs w:val="28"/>
        </w:rPr>
        <w:t>о</w:t>
      </w:r>
      <w:r w:rsidRPr="00B149A7">
        <w:rPr>
          <w:rFonts w:ascii="Times New Roman" w:hAnsi="Times New Roman" w:cs="Times New Roman"/>
          <w:sz w:val="28"/>
          <w:szCs w:val="28"/>
        </w:rPr>
        <w:t>собны обеспечивать более эффективное действие механизма передачи активн</w:t>
      </w:r>
      <w:r w:rsidRPr="00B149A7">
        <w:rPr>
          <w:rFonts w:ascii="Times New Roman" w:hAnsi="Times New Roman" w:cs="Times New Roman"/>
          <w:sz w:val="28"/>
          <w:szCs w:val="28"/>
        </w:rPr>
        <w:t>о</w:t>
      </w:r>
      <w:r w:rsidRPr="00B149A7">
        <w:rPr>
          <w:rFonts w:ascii="Times New Roman" w:hAnsi="Times New Roman" w:cs="Times New Roman"/>
          <w:sz w:val="28"/>
          <w:szCs w:val="28"/>
        </w:rPr>
        <w:t>сти.</w:t>
      </w:r>
    </w:p>
    <w:p w:rsidR="00B149A7" w:rsidRPr="00B149A7" w:rsidRDefault="00B149A7" w:rsidP="00B149A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>При высоком уровне инертности руководства предприятием требуются конкретные кадровые решения: смена значительной части высшего управле</w:t>
      </w:r>
      <w:r w:rsidRPr="00B149A7">
        <w:rPr>
          <w:rFonts w:ascii="Times New Roman" w:hAnsi="Times New Roman" w:cs="Times New Roman"/>
          <w:sz w:val="28"/>
          <w:szCs w:val="28"/>
        </w:rPr>
        <w:t>н</w:t>
      </w:r>
      <w:r w:rsidRPr="00B149A7">
        <w:rPr>
          <w:rFonts w:ascii="Times New Roman" w:hAnsi="Times New Roman" w:cs="Times New Roman"/>
          <w:sz w:val="28"/>
          <w:szCs w:val="28"/>
        </w:rPr>
        <w:t>ческого персонала. В тоже время не всегда целесообразно идти по пути элеме</w:t>
      </w:r>
      <w:r w:rsidRPr="00B149A7">
        <w:rPr>
          <w:rFonts w:ascii="Times New Roman" w:hAnsi="Times New Roman" w:cs="Times New Roman"/>
          <w:sz w:val="28"/>
          <w:szCs w:val="28"/>
        </w:rPr>
        <w:t>н</w:t>
      </w:r>
      <w:r w:rsidRPr="00B149A7">
        <w:rPr>
          <w:rFonts w:ascii="Times New Roman" w:hAnsi="Times New Roman" w:cs="Times New Roman"/>
          <w:sz w:val="28"/>
          <w:szCs w:val="28"/>
        </w:rPr>
        <w:t>тарного кадрового решения проблемы. С одной стороны, сам факт увольн</w:t>
      </w:r>
      <w:r w:rsidRPr="00B149A7">
        <w:rPr>
          <w:rFonts w:ascii="Times New Roman" w:hAnsi="Times New Roman" w:cs="Times New Roman"/>
          <w:sz w:val="28"/>
          <w:szCs w:val="28"/>
        </w:rPr>
        <w:t>е</w:t>
      </w:r>
      <w:r w:rsidRPr="00B149A7">
        <w:rPr>
          <w:rFonts w:ascii="Times New Roman" w:hAnsi="Times New Roman" w:cs="Times New Roman"/>
          <w:sz w:val="28"/>
          <w:szCs w:val="28"/>
        </w:rPr>
        <w:t>ния кого-либо из высших руководителей может создать на предприятии новый мощный очаг сопротивления. С другой стороны, подобные прецеденты могут привести к существенному обособлению интересов руководителей от интер</w:t>
      </w:r>
      <w:r w:rsidRPr="00B149A7">
        <w:rPr>
          <w:rFonts w:ascii="Times New Roman" w:hAnsi="Times New Roman" w:cs="Times New Roman"/>
          <w:sz w:val="28"/>
          <w:szCs w:val="28"/>
        </w:rPr>
        <w:t>е</w:t>
      </w:r>
      <w:r w:rsidRPr="00B149A7">
        <w:rPr>
          <w:rFonts w:ascii="Times New Roman" w:hAnsi="Times New Roman" w:cs="Times New Roman"/>
          <w:sz w:val="28"/>
          <w:szCs w:val="28"/>
        </w:rPr>
        <w:t>сов предприятия и к стремлению работать не столько «на фирму», сколько «на себя». О</w:t>
      </w:r>
      <w:r w:rsidRPr="00B149A7">
        <w:rPr>
          <w:rFonts w:ascii="Times New Roman" w:hAnsi="Times New Roman" w:cs="Times New Roman"/>
          <w:sz w:val="28"/>
          <w:szCs w:val="28"/>
        </w:rPr>
        <w:t>д</w:t>
      </w:r>
      <w:r w:rsidRPr="00B149A7">
        <w:rPr>
          <w:rFonts w:ascii="Times New Roman" w:hAnsi="Times New Roman" w:cs="Times New Roman"/>
          <w:sz w:val="28"/>
          <w:szCs w:val="28"/>
        </w:rPr>
        <w:t>ним из способов решения данной проблемы является использование так называемых «золотых парашютов», контрактов, гарантирующих высшим руководителям фирм крупные выходные пособия в случае увол</w:t>
      </w:r>
      <w:r w:rsidRPr="00B149A7">
        <w:rPr>
          <w:rFonts w:ascii="Times New Roman" w:hAnsi="Times New Roman" w:cs="Times New Roman"/>
          <w:sz w:val="28"/>
          <w:szCs w:val="28"/>
        </w:rPr>
        <w:t>ь</w:t>
      </w:r>
      <w:r w:rsidRPr="00B149A7">
        <w:rPr>
          <w:rFonts w:ascii="Times New Roman" w:hAnsi="Times New Roman" w:cs="Times New Roman"/>
          <w:sz w:val="28"/>
          <w:szCs w:val="28"/>
        </w:rPr>
        <w:t xml:space="preserve">нения и потери поста. Метод этот, </w:t>
      </w:r>
      <w:r w:rsidRPr="00B149A7">
        <w:rPr>
          <w:rFonts w:ascii="Times New Roman" w:hAnsi="Times New Roman" w:cs="Times New Roman"/>
          <w:sz w:val="28"/>
          <w:szCs w:val="28"/>
        </w:rPr>
        <w:lastRenderedPageBreak/>
        <w:t>безусловно, недешев, но весьма эффективен, с точки зрения минимизации сопротивления реорганизации со стороны высшего рук</w:t>
      </w:r>
      <w:r w:rsidRPr="00B149A7">
        <w:rPr>
          <w:rFonts w:ascii="Times New Roman" w:hAnsi="Times New Roman" w:cs="Times New Roman"/>
          <w:sz w:val="28"/>
          <w:szCs w:val="28"/>
        </w:rPr>
        <w:t>о</w:t>
      </w:r>
      <w:r w:rsidRPr="00B149A7">
        <w:rPr>
          <w:rFonts w:ascii="Times New Roman" w:hAnsi="Times New Roman" w:cs="Times New Roman"/>
          <w:sz w:val="28"/>
          <w:szCs w:val="28"/>
        </w:rPr>
        <w:t>водства.</w:t>
      </w:r>
    </w:p>
    <w:p w:rsidR="00B149A7" w:rsidRPr="00B149A7" w:rsidRDefault="00B149A7" w:rsidP="00B149A7">
      <w:pPr>
        <w:pStyle w:val="3"/>
        <w:ind w:firstLine="709"/>
        <w:rPr>
          <w:szCs w:val="28"/>
        </w:rPr>
      </w:pPr>
      <w:r w:rsidRPr="00B149A7">
        <w:rPr>
          <w:szCs w:val="28"/>
        </w:rPr>
        <w:t>На более низких уровнях управленческой иерархии такие кадровые решения как увольнение и понижение в должности, как правило, не создают зн</w:t>
      </w:r>
      <w:r w:rsidRPr="00B149A7">
        <w:rPr>
          <w:szCs w:val="28"/>
        </w:rPr>
        <w:t>а</w:t>
      </w:r>
      <w:r w:rsidRPr="00B149A7">
        <w:rPr>
          <w:szCs w:val="28"/>
        </w:rPr>
        <w:t>чительного дополнительного сопротивления, однако до тех пор, пока они носят единичный, а не массовый характер и не затрагивают неформальных лидеров орган</w:t>
      </w:r>
      <w:r w:rsidRPr="00B149A7">
        <w:rPr>
          <w:szCs w:val="28"/>
        </w:rPr>
        <w:t>и</w:t>
      </w:r>
      <w:r w:rsidRPr="00B149A7">
        <w:rPr>
          <w:szCs w:val="28"/>
        </w:rPr>
        <w:t>зации.</w:t>
      </w:r>
    </w:p>
    <w:p w:rsidR="00B149A7" w:rsidRPr="00B149A7" w:rsidRDefault="00B149A7" w:rsidP="00B149A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 xml:space="preserve">Основной путь преодоления индивидуального, а тем более группового сопротивления, – это не смена состава, а изменение ориентации работников. </w:t>
      </w:r>
      <w:r w:rsidRPr="00B149A7">
        <w:rPr>
          <w:rFonts w:ascii="Times New Roman" w:hAnsi="Times New Roman" w:cs="Times New Roman"/>
          <w:b/>
          <w:bCs/>
          <w:sz w:val="28"/>
          <w:szCs w:val="28"/>
        </w:rPr>
        <w:t>Четкая целевая ориентация на формирование и реализацию активности позволяет ограничивать инертность персонала пределами целесообразности, связанными, главным образом, с обеспечением стабильности позитивных процессов функционирования пре</w:t>
      </w:r>
      <w:r w:rsidRPr="00B149A7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B149A7">
        <w:rPr>
          <w:rFonts w:ascii="Times New Roman" w:hAnsi="Times New Roman" w:cs="Times New Roman"/>
          <w:b/>
          <w:bCs/>
          <w:sz w:val="28"/>
          <w:szCs w:val="28"/>
        </w:rPr>
        <w:t>приятия.</w:t>
      </w:r>
    </w:p>
    <w:p w:rsidR="00B149A7" w:rsidRPr="00B149A7" w:rsidRDefault="00B149A7" w:rsidP="00B149A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>Очевидно, что решение проблемы целесообразного ограничения инертн</w:t>
      </w:r>
      <w:r w:rsidRPr="00B149A7">
        <w:rPr>
          <w:rFonts w:ascii="Times New Roman" w:hAnsi="Times New Roman" w:cs="Times New Roman"/>
          <w:sz w:val="28"/>
          <w:szCs w:val="28"/>
        </w:rPr>
        <w:t>о</w:t>
      </w:r>
      <w:r w:rsidRPr="00B149A7">
        <w:rPr>
          <w:rFonts w:ascii="Times New Roman" w:hAnsi="Times New Roman" w:cs="Times New Roman"/>
          <w:sz w:val="28"/>
          <w:szCs w:val="28"/>
        </w:rPr>
        <w:t>сти персонала, технических средств и организационной системы в целом пре</w:t>
      </w:r>
      <w:r w:rsidRPr="00B149A7">
        <w:rPr>
          <w:rFonts w:ascii="Times New Roman" w:hAnsi="Times New Roman" w:cs="Times New Roman"/>
          <w:sz w:val="28"/>
          <w:szCs w:val="28"/>
        </w:rPr>
        <w:t>д</w:t>
      </w:r>
      <w:r w:rsidRPr="00B149A7">
        <w:rPr>
          <w:rFonts w:ascii="Times New Roman" w:hAnsi="Times New Roman" w:cs="Times New Roman"/>
          <w:sz w:val="28"/>
          <w:szCs w:val="28"/>
        </w:rPr>
        <w:t>полагает использование самых разнообразных средств, выбор которых нах</w:t>
      </w:r>
      <w:r w:rsidRPr="00B149A7">
        <w:rPr>
          <w:rFonts w:ascii="Times New Roman" w:hAnsi="Times New Roman" w:cs="Times New Roman"/>
          <w:sz w:val="28"/>
          <w:szCs w:val="28"/>
        </w:rPr>
        <w:t>о</w:t>
      </w:r>
      <w:r w:rsidRPr="00B149A7">
        <w:rPr>
          <w:rFonts w:ascii="Times New Roman" w:hAnsi="Times New Roman" w:cs="Times New Roman"/>
          <w:sz w:val="28"/>
          <w:szCs w:val="28"/>
        </w:rPr>
        <w:t>дится в существенной зависимости от вида, источника, характера, форм и уро</w:t>
      </w:r>
      <w:r w:rsidRPr="00B149A7">
        <w:rPr>
          <w:rFonts w:ascii="Times New Roman" w:hAnsi="Times New Roman" w:cs="Times New Roman"/>
          <w:sz w:val="28"/>
          <w:szCs w:val="28"/>
        </w:rPr>
        <w:t>в</w:t>
      </w:r>
      <w:r w:rsidRPr="00B149A7">
        <w:rPr>
          <w:rFonts w:ascii="Times New Roman" w:hAnsi="Times New Roman" w:cs="Times New Roman"/>
          <w:sz w:val="28"/>
          <w:szCs w:val="28"/>
        </w:rPr>
        <w:t>ня возникающего сопротивления, особенностей складывающейся при этом ситуации. В тоже время следует иметь в виду, что отдельные средс</w:t>
      </w:r>
      <w:r w:rsidRPr="00B149A7">
        <w:rPr>
          <w:rFonts w:ascii="Times New Roman" w:hAnsi="Times New Roman" w:cs="Times New Roman"/>
          <w:sz w:val="28"/>
          <w:szCs w:val="28"/>
        </w:rPr>
        <w:t>т</w:t>
      </w:r>
      <w:r w:rsidRPr="00B149A7">
        <w:rPr>
          <w:rFonts w:ascii="Times New Roman" w:hAnsi="Times New Roman" w:cs="Times New Roman"/>
          <w:sz w:val="28"/>
          <w:szCs w:val="28"/>
        </w:rPr>
        <w:t>ва, сами по себе, обычно не в состоянии кардинально решить проблему и преодолеть сущ</w:t>
      </w:r>
      <w:r w:rsidRPr="00B149A7">
        <w:rPr>
          <w:rFonts w:ascii="Times New Roman" w:hAnsi="Times New Roman" w:cs="Times New Roman"/>
          <w:sz w:val="28"/>
          <w:szCs w:val="28"/>
        </w:rPr>
        <w:t>е</w:t>
      </w:r>
      <w:r w:rsidRPr="00B149A7">
        <w:rPr>
          <w:rFonts w:ascii="Times New Roman" w:hAnsi="Times New Roman" w:cs="Times New Roman"/>
          <w:sz w:val="28"/>
          <w:szCs w:val="28"/>
        </w:rPr>
        <w:t>ствующее сопротивление. Напротив, некоторые, казалось бы, очевидно поз</w:t>
      </w:r>
      <w:r w:rsidRPr="00B149A7">
        <w:rPr>
          <w:rFonts w:ascii="Times New Roman" w:hAnsi="Times New Roman" w:cs="Times New Roman"/>
          <w:sz w:val="28"/>
          <w:szCs w:val="28"/>
        </w:rPr>
        <w:t>и</w:t>
      </w:r>
      <w:r w:rsidRPr="00B149A7">
        <w:rPr>
          <w:rFonts w:ascii="Times New Roman" w:hAnsi="Times New Roman" w:cs="Times New Roman"/>
          <w:sz w:val="28"/>
          <w:szCs w:val="28"/>
        </w:rPr>
        <w:t>тивные меры могут приводить к еще большему усилению сопротивления и п</w:t>
      </w:r>
      <w:r w:rsidRPr="00B149A7">
        <w:rPr>
          <w:rFonts w:ascii="Times New Roman" w:hAnsi="Times New Roman" w:cs="Times New Roman"/>
          <w:sz w:val="28"/>
          <w:szCs w:val="28"/>
        </w:rPr>
        <w:t>о</w:t>
      </w:r>
      <w:r w:rsidRPr="00B149A7">
        <w:rPr>
          <w:rFonts w:ascii="Times New Roman" w:hAnsi="Times New Roman" w:cs="Times New Roman"/>
          <w:sz w:val="28"/>
          <w:szCs w:val="28"/>
        </w:rPr>
        <w:t>вышению инертности системы. Так, участие в прибыли, обычно рассматрива</w:t>
      </w:r>
      <w:r w:rsidRPr="00B149A7">
        <w:rPr>
          <w:rFonts w:ascii="Times New Roman" w:hAnsi="Times New Roman" w:cs="Times New Roman"/>
          <w:sz w:val="28"/>
          <w:szCs w:val="28"/>
        </w:rPr>
        <w:t>е</w:t>
      </w:r>
      <w:r w:rsidRPr="00B149A7">
        <w:rPr>
          <w:rFonts w:ascii="Times New Roman" w:hAnsi="Times New Roman" w:cs="Times New Roman"/>
          <w:sz w:val="28"/>
          <w:szCs w:val="28"/>
        </w:rPr>
        <w:t>мое как средство преодоления сопротивления, в действительности может снижать возможности радикал</w:t>
      </w:r>
      <w:r w:rsidRPr="00B149A7">
        <w:rPr>
          <w:rFonts w:ascii="Times New Roman" w:hAnsi="Times New Roman" w:cs="Times New Roman"/>
          <w:sz w:val="28"/>
          <w:szCs w:val="28"/>
        </w:rPr>
        <w:t>ь</w:t>
      </w:r>
      <w:r w:rsidRPr="00B149A7">
        <w:rPr>
          <w:rFonts w:ascii="Times New Roman" w:hAnsi="Times New Roman" w:cs="Times New Roman"/>
          <w:sz w:val="28"/>
          <w:szCs w:val="28"/>
        </w:rPr>
        <w:t>ных производственных перемен. Рабочие советы стараются воспрепятствовать нововведениям из опасения сокращений и изменения структ</w:t>
      </w:r>
      <w:r w:rsidRPr="00B149A7">
        <w:rPr>
          <w:rFonts w:ascii="Times New Roman" w:hAnsi="Times New Roman" w:cs="Times New Roman"/>
          <w:sz w:val="28"/>
          <w:szCs w:val="28"/>
        </w:rPr>
        <w:t>у</w:t>
      </w:r>
      <w:r w:rsidRPr="00B149A7">
        <w:rPr>
          <w:rFonts w:ascii="Times New Roman" w:hAnsi="Times New Roman" w:cs="Times New Roman"/>
          <w:sz w:val="28"/>
          <w:szCs w:val="28"/>
        </w:rPr>
        <w:t>ры занятости.</w:t>
      </w:r>
    </w:p>
    <w:p w:rsidR="00B149A7" w:rsidRPr="00B149A7" w:rsidRDefault="00B149A7" w:rsidP="00B149A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 xml:space="preserve">Рациональное решение проблемы снижения инертности и преодоления сопротивления можно обеспечить только в том случае, если все </w:t>
      </w:r>
      <w:r w:rsidRPr="00B149A7">
        <w:rPr>
          <w:rFonts w:ascii="Times New Roman" w:hAnsi="Times New Roman" w:cs="Times New Roman"/>
          <w:sz w:val="28"/>
          <w:szCs w:val="28"/>
        </w:rPr>
        <w:lastRenderedPageBreak/>
        <w:t>осуществля</w:t>
      </w:r>
      <w:r w:rsidRPr="00B149A7">
        <w:rPr>
          <w:rFonts w:ascii="Times New Roman" w:hAnsi="Times New Roman" w:cs="Times New Roman"/>
          <w:sz w:val="28"/>
          <w:szCs w:val="28"/>
        </w:rPr>
        <w:t>е</w:t>
      </w:r>
      <w:r w:rsidRPr="00B149A7">
        <w:rPr>
          <w:rFonts w:ascii="Times New Roman" w:hAnsi="Times New Roman" w:cs="Times New Roman"/>
          <w:sz w:val="28"/>
          <w:szCs w:val="28"/>
        </w:rPr>
        <w:t>мые мероприятия, и в области персонала, и в области техники, и в области строения и функционирования организационной системы будут реализовыват</w:t>
      </w:r>
      <w:r w:rsidRPr="00B149A7">
        <w:rPr>
          <w:rFonts w:ascii="Times New Roman" w:hAnsi="Times New Roman" w:cs="Times New Roman"/>
          <w:sz w:val="28"/>
          <w:szCs w:val="28"/>
        </w:rPr>
        <w:t>ь</w:t>
      </w:r>
      <w:r w:rsidRPr="00B149A7">
        <w:rPr>
          <w:rFonts w:ascii="Times New Roman" w:hAnsi="Times New Roman" w:cs="Times New Roman"/>
          <w:sz w:val="28"/>
          <w:szCs w:val="28"/>
        </w:rPr>
        <w:t>ся в рамках единого центрального направления – формирования активной орг</w:t>
      </w:r>
      <w:r w:rsidRPr="00B149A7">
        <w:rPr>
          <w:rFonts w:ascii="Times New Roman" w:hAnsi="Times New Roman" w:cs="Times New Roman"/>
          <w:sz w:val="28"/>
          <w:szCs w:val="28"/>
        </w:rPr>
        <w:t>а</w:t>
      </w:r>
      <w:r w:rsidRPr="00B149A7">
        <w:rPr>
          <w:rFonts w:ascii="Times New Roman" w:hAnsi="Times New Roman" w:cs="Times New Roman"/>
          <w:sz w:val="28"/>
          <w:szCs w:val="28"/>
        </w:rPr>
        <w:t>низации.</w:t>
      </w:r>
    </w:p>
    <w:p w:rsidR="00B149A7" w:rsidRPr="00B149A7" w:rsidRDefault="00B149A7" w:rsidP="00B149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9A7" w:rsidRPr="00B149A7" w:rsidRDefault="00B149A7" w:rsidP="00B149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CF9" w:rsidRPr="00B149A7" w:rsidRDefault="00952CF9" w:rsidP="00B149A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149A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Список рекомендуемой литературы</w:t>
      </w:r>
    </w:p>
    <w:p w:rsidR="00952CF9" w:rsidRPr="00B149A7" w:rsidRDefault="00952CF9" w:rsidP="00B149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>Теория организации: Учеб./ Под ред. В. Г. Алиева. 3-е изд. М.: Экономика, 2010.</w:t>
      </w:r>
    </w:p>
    <w:p w:rsidR="00952CF9" w:rsidRPr="00B149A7" w:rsidRDefault="00952CF9" w:rsidP="00B149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>Куликов В. И. Регулирование производственной активности организации. М.: Наука, 2007.</w:t>
      </w:r>
    </w:p>
    <w:p w:rsidR="00952CF9" w:rsidRPr="00B149A7" w:rsidRDefault="00952CF9" w:rsidP="00B149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 xml:space="preserve">Теория организации. Организация производства. Интегрированное учебное пособие [Электронный ресурс] / А. П. Агарков, Р. С. Голов, А. М. Голиков, А. С. Иванов, С. В. Сухов, С. А. Голиков. - М.: Дашков и Ко, 2012. - 271 с. - 978-5-394-01583-0. </w:t>
      </w:r>
    </w:p>
    <w:p w:rsidR="00952CF9" w:rsidRPr="00B149A7" w:rsidRDefault="00952CF9" w:rsidP="00B149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7" w:history="1">
        <w:r w:rsidRPr="00B149A7">
          <w:rPr>
            <w:rStyle w:val="a3"/>
            <w:rFonts w:ascii="Times New Roman" w:hAnsi="Times New Roman" w:cs="Times New Roman"/>
            <w:sz w:val="28"/>
            <w:szCs w:val="28"/>
          </w:rPr>
          <w:t>http://www.biblioclub.ru/index.php?page =book &amp;id=115770</w:t>
        </w:r>
      </w:hyperlink>
      <w:r w:rsidRPr="00B149A7">
        <w:rPr>
          <w:rFonts w:ascii="Times New Roman" w:hAnsi="Times New Roman" w:cs="Times New Roman"/>
          <w:sz w:val="28"/>
          <w:szCs w:val="28"/>
        </w:rPr>
        <w:t>.</w:t>
      </w:r>
    </w:p>
    <w:p w:rsidR="00952CF9" w:rsidRPr="00B149A7" w:rsidRDefault="00952CF9" w:rsidP="00B149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2CF9" w:rsidRPr="00B149A7" w:rsidRDefault="00952CF9" w:rsidP="00B149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 xml:space="preserve">Теория организации. Организация производства на предприятиях. Учебное пособие [Электронный ресурс] / А. П. Агарков, Р. С. Голов, А. М. Голиков, А. С. Иванов, С. В. Сухов, С. А. Голиков. - М.: Дашков и Ко, 2010. - 260 с. - 978-5-394-00551-0. Режим доступа: </w:t>
      </w:r>
      <w:hyperlink r:id="rId8" w:history="1">
        <w:r w:rsidRPr="00B149A7">
          <w:rPr>
            <w:rStyle w:val="a3"/>
            <w:rFonts w:ascii="Times New Roman" w:hAnsi="Times New Roman" w:cs="Times New Roman"/>
            <w:sz w:val="28"/>
            <w:szCs w:val="28"/>
          </w:rPr>
          <w:t>http://www.biblioclub.ru/index.php?page= book &amp;id=116307</w:t>
        </w:r>
      </w:hyperlink>
    </w:p>
    <w:p w:rsidR="00952CF9" w:rsidRPr="00B149A7" w:rsidRDefault="00952CF9" w:rsidP="00B149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2CF9" w:rsidRPr="00B149A7" w:rsidRDefault="00952CF9" w:rsidP="00B149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 xml:space="preserve">Долгов А. И., Теория организации. Учебное пособие [Электронный ресурс] / А. И. Долгов. - М.: Флинта, 2011. - 114 с. - 978-5-9765-0106-5. </w:t>
      </w:r>
    </w:p>
    <w:p w:rsidR="00952CF9" w:rsidRPr="00B149A7" w:rsidRDefault="00952CF9" w:rsidP="00B149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9" w:history="1">
        <w:r w:rsidRPr="00B149A7">
          <w:rPr>
            <w:rStyle w:val="a3"/>
            <w:rFonts w:ascii="Times New Roman" w:hAnsi="Times New Roman" w:cs="Times New Roman"/>
            <w:sz w:val="28"/>
            <w:szCs w:val="28"/>
          </w:rPr>
          <w:t>http://www.biblioclub.ru/index.php?page= book &amp;id=83139</w:t>
        </w:r>
      </w:hyperlink>
    </w:p>
    <w:p w:rsidR="00952CF9" w:rsidRPr="00B149A7" w:rsidRDefault="00952CF9" w:rsidP="00B149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2CF9" w:rsidRPr="00B149A7" w:rsidRDefault="00952CF9" w:rsidP="00B149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lastRenderedPageBreak/>
        <w:t>Яськов Е. Ф., Теория организации. Учебное пособие [Электронный ресурс] / Е. Ф. Яськов. - М.: Юнити-Дана, 2012. - 274 с. - 978-5-238-01776-1.</w:t>
      </w:r>
    </w:p>
    <w:p w:rsidR="00952CF9" w:rsidRPr="00B149A7" w:rsidRDefault="00952CF9" w:rsidP="00B149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0" w:history="1">
        <w:r w:rsidRPr="00B149A7">
          <w:rPr>
            <w:rStyle w:val="a3"/>
            <w:rFonts w:ascii="Times New Roman" w:hAnsi="Times New Roman" w:cs="Times New Roman"/>
            <w:sz w:val="28"/>
            <w:szCs w:val="28"/>
          </w:rPr>
          <w:t>http://www.biblioclub.ru/index.php?page =book &amp;id=117153</w:t>
        </w:r>
      </w:hyperlink>
    </w:p>
    <w:p w:rsidR="00952CF9" w:rsidRPr="00B149A7" w:rsidRDefault="00952CF9" w:rsidP="00B149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2CF9" w:rsidRPr="00B149A7" w:rsidRDefault="00952CF9" w:rsidP="00B149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 xml:space="preserve">Дафт Р. Л., Теория организации. Учебник [Электронный ресурс] / Р. Л. Дафт. - М.: Юнити-Дана, 2012. - 736 с. - 978-5-238-01001-4. </w:t>
      </w:r>
    </w:p>
    <w:p w:rsidR="00952CF9" w:rsidRPr="00B149A7" w:rsidRDefault="00952CF9" w:rsidP="00B149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1" w:history="1">
        <w:r w:rsidRPr="00B149A7">
          <w:rPr>
            <w:rStyle w:val="a3"/>
            <w:rFonts w:ascii="Times New Roman" w:hAnsi="Times New Roman" w:cs="Times New Roman"/>
            <w:sz w:val="28"/>
            <w:szCs w:val="28"/>
          </w:rPr>
          <w:t>http://www.biblioclub.ru/index.php?page=book &amp;id=117155</w:t>
        </w:r>
      </w:hyperlink>
    </w:p>
    <w:p w:rsidR="00952CF9" w:rsidRPr="00B149A7" w:rsidRDefault="00952CF9" w:rsidP="00B149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2CF9" w:rsidRPr="00B149A7" w:rsidRDefault="00952CF9" w:rsidP="00B149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 xml:space="preserve">Демчук О. Н., Теория организации: учебное пособие [Электронный ресурс] / О. Н. Демчук, Т. А. Ефремова. - М.: Флинта, 2009. - 262 с. - 978-5-9765-0699-2. </w:t>
      </w:r>
    </w:p>
    <w:p w:rsidR="00952CF9" w:rsidRPr="00B149A7" w:rsidRDefault="00952CF9" w:rsidP="00B149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2" w:history="1">
        <w:r w:rsidRPr="00B149A7">
          <w:rPr>
            <w:rStyle w:val="a3"/>
            <w:rFonts w:ascii="Times New Roman" w:hAnsi="Times New Roman" w:cs="Times New Roman"/>
            <w:sz w:val="28"/>
            <w:szCs w:val="28"/>
          </w:rPr>
          <w:t>http://www.biblioclub.ru/index.php?page =book &amp;id=54544</w:t>
        </w:r>
      </w:hyperlink>
    </w:p>
    <w:p w:rsidR="00952CF9" w:rsidRPr="00B149A7" w:rsidRDefault="00952CF9" w:rsidP="00B149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2CF9" w:rsidRPr="00B149A7" w:rsidRDefault="00952CF9" w:rsidP="00B149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 xml:space="preserve">Баранников А. Ф., Теория организации. Учебник [Электронный ресурс] / А. Ф. Баранников. - М.: Юнити-Дана, 2012. - 701 с. - 5-238-00695-0. </w:t>
      </w:r>
    </w:p>
    <w:p w:rsidR="00952CF9" w:rsidRPr="00B149A7" w:rsidRDefault="00952CF9" w:rsidP="00B149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3" w:history="1">
        <w:r w:rsidRPr="00B149A7">
          <w:rPr>
            <w:rStyle w:val="a3"/>
            <w:rFonts w:ascii="Times New Roman" w:hAnsi="Times New Roman" w:cs="Times New Roman"/>
            <w:sz w:val="28"/>
            <w:szCs w:val="28"/>
          </w:rPr>
          <w:t>http://www.biblioclub.ru/index.php?page=book &amp;id=114553</w:t>
        </w:r>
      </w:hyperlink>
    </w:p>
    <w:p w:rsidR="00952CF9" w:rsidRPr="00B149A7" w:rsidRDefault="00952CF9" w:rsidP="00B149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2CF9" w:rsidRPr="00B149A7" w:rsidRDefault="00952CF9" w:rsidP="00B149A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CF9" w:rsidRPr="00B149A7" w:rsidRDefault="00952CF9" w:rsidP="00B149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52CF9" w:rsidRPr="00B149A7" w:rsidSect="00D4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A37" w:rsidRDefault="00261A37" w:rsidP="00B149A7">
      <w:pPr>
        <w:spacing w:after="0" w:line="240" w:lineRule="auto"/>
      </w:pPr>
      <w:r>
        <w:separator/>
      </w:r>
    </w:p>
  </w:endnote>
  <w:endnote w:type="continuationSeparator" w:id="1">
    <w:p w:rsidR="00261A37" w:rsidRDefault="00261A37" w:rsidP="00B1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A37" w:rsidRDefault="00261A37" w:rsidP="00B149A7">
      <w:pPr>
        <w:spacing w:after="0" w:line="240" w:lineRule="auto"/>
      </w:pPr>
      <w:r>
        <w:separator/>
      </w:r>
    </w:p>
  </w:footnote>
  <w:footnote w:type="continuationSeparator" w:id="1">
    <w:p w:rsidR="00261A37" w:rsidRDefault="00261A37" w:rsidP="00B14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FB6"/>
    <w:multiLevelType w:val="hybridMultilevel"/>
    <w:tmpl w:val="EEEEE6C4"/>
    <w:lvl w:ilvl="0" w:tplc="CED40F4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CED40F4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C9A2DE2"/>
    <w:multiLevelType w:val="hybridMultilevel"/>
    <w:tmpl w:val="D8E8FDA4"/>
    <w:lvl w:ilvl="0" w:tplc="ED743B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32036"/>
    <w:multiLevelType w:val="hybridMultilevel"/>
    <w:tmpl w:val="C9204CFA"/>
    <w:lvl w:ilvl="0" w:tplc="CED40F4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CED40F4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722171A"/>
    <w:multiLevelType w:val="hybridMultilevel"/>
    <w:tmpl w:val="E9C6E176"/>
    <w:lvl w:ilvl="0" w:tplc="ED743B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E414B"/>
    <w:multiLevelType w:val="hybridMultilevel"/>
    <w:tmpl w:val="2F2C175C"/>
    <w:lvl w:ilvl="0" w:tplc="CED40F4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ED743B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BD92E1C"/>
    <w:multiLevelType w:val="hybridMultilevel"/>
    <w:tmpl w:val="5FF00FA8"/>
    <w:lvl w:ilvl="0" w:tplc="ED743B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3E4032"/>
    <w:multiLevelType w:val="hybridMultilevel"/>
    <w:tmpl w:val="FBC41E3E"/>
    <w:lvl w:ilvl="0" w:tplc="9486595E">
      <w:start w:val="1"/>
      <w:numFmt w:val="bullet"/>
      <w:lvlText w:val="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1" w:tplc="0AEED0D2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sz w:val="20"/>
      </w:rPr>
    </w:lvl>
    <w:lvl w:ilvl="2" w:tplc="AD52B7F8">
      <w:start w:val="1"/>
      <w:numFmt w:val="bullet"/>
      <w:lvlText w:val="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4A0616E2"/>
    <w:multiLevelType w:val="hybridMultilevel"/>
    <w:tmpl w:val="0AF6E5F4"/>
    <w:lvl w:ilvl="0" w:tplc="ED743B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271327"/>
    <w:multiLevelType w:val="hybridMultilevel"/>
    <w:tmpl w:val="C1E26FBA"/>
    <w:lvl w:ilvl="0" w:tplc="CED40F4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CED40F4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F064EE6"/>
    <w:multiLevelType w:val="hybridMultilevel"/>
    <w:tmpl w:val="0D26B594"/>
    <w:lvl w:ilvl="0" w:tplc="ED743B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6A399D"/>
    <w:multiLevelType w:val="hybridMultilevel"/>
    <w:tmpl w:val="FE28FBC8"/>
    <w:lvl w:ilvl="0" w:tplc="CED40F4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CED40F4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A436959"/>
    <w:multiLevelType w:val="hybridMultilevel"/>
    <w:tmpl w:val="90FA60DA"/>
    <w:lvl w:ilvl="0" w:tplc="ED743B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FC71BE"/>
    <w:multiLevelType w:val="hybridMultilevel"/>
    <w:tmpl w:val="937EC37E"/>
    <w:lvl w:ilvl="0" w:tplc="CED40F4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CED40F4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2"/>
  </w:num>
  <w:num w:numId="5">
    <w:abstractNumId w:val="0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7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0F40"/>
    <w:rsid w:val="00261A37"/>
    <w:rsid w:val="00630F40"/>
    <w:rsid w:val="008740EB"/>
    <w:rsid w:val="00942D6E"/>
    <w:rsid w:val="00952CF9"/>
    <w:rsid w:val="00B149A7"/>
    <w:rsid w:val="00BA0B38"/>
    <w:rsid w:val="00D4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2CF9"/>
    <w:rPr>
      <w:color w:val="0000FF"/>
      <w:u w:val="single"/>
    </w:rPr>
  </w:style>
  <w:style w:type="character" w:styleId="a4">
    <w:name w:val="footnote reference"/>
    <w:basedOn w:val="a0"/>
    <w:semiHidden/>
    <w:rsid w:val="00B149A7"/>
    <w:rPr>
      <w:vertAlign w:val="superscript"/>
    </w:rPr>
  </w:style>
  <w:style w:type="paragraph" w:styleId="a5">
    <w:name w:val="footnote text"/>
    <w:basedOn w:val="a"/>
    <w:link w:val="a6"/>
    <w:semiHidden/>
    <w:rsid w:val="00B14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149A7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B149A7"/>
    <w:pPr>
      <w:tabs>
        <w:tab w:val="left" w:pos="426"/>
      </w:tabs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149A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index.php?page=%20book%20&amp;id=116307" TargetMode="External"/><Relationship Id="rId13" Type="http://schemas.openxmlformats.org/officeDocument/2006/relationships/hyperlink" Target="http://www.biblioclub.ru/index.php?page=book%20&amp;id=1145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club.ru/index.php?page%20=book%20&amp;id=115770" TargetMode="External"/><Relationship Id="rId12" Type="http://schemas.openxmlformats.org/officeDocument/2006/relationships/hyperlink" Target="http://www.biblioclub.ru/index.php?page%20=book%20&amp;id=545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index.php?page=book%20&amp;id=11715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iblioclub.ru/index.php?page%20=book%20&amp;id=1171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index.php?page=%20book%20&amp;id=831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5086</Words>
  <Characters>28993</Characters>
  <Application>Microsoft Office Word</Application>
  <DocSecurity>0</DocSecurity>
  <Lines>241</Lines>
  <Paragraphs>68</Paragraphs>
  <ScaleCrop>false</ScaleCrop>
  <Company>Computer</Company>
  <LinksUpToDate>false</LinksUpToDate>
  <CharactersWithSpaces>34011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2015-03-28T15:19:00Z</dcterms:created>
  <dcterms:modified xsi:type="dcterms:W3CDTF">2015-03-28T15:59:00Z</dcterms:modified>
</cp:coreProperties>
</file>