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0882" w:rsidRDefault="00E20882" w:rsidP="00E20882">
      <w:pPr>
        <w:jc w:val="center"/>
        <w:rPr>
          <w:rFonts w:ascii="Times New Roman" w:hAnsi="Times New Roman"/>
          <w:b/>
          <w:sz w:val="28"/>
          <w:szCs w:val="28"/>
        </w:rPr>
      </w:pPr>
      <w:r w:rsidRPr="00E20882">
        <w:rPr>
          <w:rFonts w:ascii="Times New Roman" w:hAnsi="Times New Roman"/>
          <w:b/>
          <w:sz w:val="28"/>
          <w:szCs w:val="28"/>
        </w:rPr>
        <w:t>Тема 5. Закон единства анализа-синтеза</w:t>
      </w:r>
    </w:p>
    <w:p w:rsidR="00E20882" w:rsidRDefault="00E20882"/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Понятия дифференциации и интеграции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Дифференциация 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системы на составные части - декомпозиция системы. </w:t>
      </w:r>
      <w:r w:rsidRPr="00E20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E20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E20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теграция - 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композиция системы из отдельных компонен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тов. Закон </w:t>
      </w:r>
      <w:r w:rsidRPr="00E2088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дифференциации-интеграции: 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каждая материальная орга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представляет собой определенное интегрированное единство относительно самостоятельных и дифференцированных элементов. Диффере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циация дает эффект специализации: функциональной, пространственной, временной. 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теграция дает эффект </w:t>
      </w:r>
      <w:proofErr w:type="spellStart"/>
      <w:r w:rsidRPr="00E20882">
        <w:rPr>
          <w:rFonts w:ascii="Times New Roman" w:hAnsi="Times New Roman" w:cs="Times New Roman"/>
          <w:sz w:val="28"/>
          <w:szCs w:val="28"/>
        </w:rPr>
        <w:t>эмерджентности</w:t>
      </w:r>
      <w:proofErr w:type="spellEnd"/>
      <w:r w:rsidRPr="00E20882">
        <w:rPr>
          <w:rFonts w:ascii="Times New Roman" w:hAnsi="Times New Roman" w:cs="Times New Roman"/>
          <w:sz w:val="28"/>
          <w:szCs w:val="28"/>
        </w:rPr>
        <w:t>: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 целого качественно новых свойств, не св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димых к свойствам его элементов.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Дифференциация и интеграция взаимозависимы, но имеют при этом и свободу ре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лизации. Дифференциация предопределяет те со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ставляющие, из которых будет интегр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роваться единое целое. Однако относительно самостоятельными являются способ и форма интегра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ции, соотношение между собой интегрируемых компонентов. Инте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грация в знач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тельной степени предопределяет необходимость диф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ференциации интегрируемых вп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следствии составляющих. Однако одно и то же интегрированное целое может иметь разный дифферен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цированный состав комп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нентов.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Характеристики</w:t>
      </w:r>
      <w:r w:rsidRPr="00E208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2088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дифференциации и интеграции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882">
        <w:rPr>
          <w:rFonts w:ascii="Times New Roman" w:hAnsi="Times New Roman" w:cs="Times New Roman"/>
          <w:bCs/>
          <w:i/>
          <w:color w:val="000000"/>
          <w:sz w:val="28"/>
          <w:szCs w:val="28"/>
        </w:rPr>
        <w:t>Характеристики дифференци</w:t>
      </w:r>
      <w:r w:rsidRPr="00E20882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</w:t>
      </w:r>
      <w:r w:rsidRPr="00E20882">
        <w:rPr>
          <w:rFonts w:ascii="Times New Roman" w:hAnsi="Times New Roman" w:cs="Times New Roman"/>
          <w:bCs/>
          <w:i/>
          <w:color w:val="000000"/>
          <w:sz w:val="28"/>
          <w:szCs w:val="28"/>
        </w:rPr>
        <w:t>ции:</w:t>
      </w:r>
    </w:p>
    <w:p w:rsidR="00E20882" w:rsidRPr="00E20882" w:rsidRDefault="00E20882" w:rsidP="00E2088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признаки, в соответствии с которыми осуществляется диффе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ренциация (особенности функции, период фун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ционирования, влия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ние на другие элементы);</w:t>
      </w:r>
    </w:p>
    <w:p w:rsidR="00E20882" w:rsidRPr="00E20882" w:rsidRDefault="00E20882" w:rsidP="00E2088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альтернативность дифференциации;</w:t>
      </w:r>
    </w:p>
    <w:p w:rsidR="00E20882" w:rsidRPr="00E20882" w:rsidRDefault="00E20882" w:rsidP="00E2088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степень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bCs/>
          <w:color w:val="000000"/>
          <w:sz w:val="28"/>
          <w:szCs w:val="28"/>
        </w:rPr>
        <w:t>Характеристики интеграции:</w:t>
      </w:r>
    </w:p>
    <w:p w:rsidR="00E20882" w:rsidRPr="00E20882" w:rsidRDefault="00E20882" w:rsidP="00E208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границы интеграции;</w:t>
      </w:r>
    </w:p>
    <w:p w:rsidR="00E20882" w:rsidRPr="00E20882" w:rsidRDefault="00E20882" w:rsidP="00E208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вариабельность интеграция;</w:t>
      </w:r>
    </w:p>
    <w:p w:rsidR="00E20882" w:rsidRPr="00E20882" w:rsidRDefault="00E20882" w:rsidP="00E2088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уровневость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интеграции;</w:t>
      </w:r>
    </w:p>
    <w:p w:rsidR="00E20882" w:rsidRPr="00E20882" w:rsidRDefault="00E20882" w:rsidP="00E2088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требования к совместимости интегрируемых частей.</w:t>
      </w:r>
    </w:p>
    <w:p w:rsidR="00E20882" w:rsidRPr="00E20882" w:rsidRDefault="00E20882" w:rsidP="00E208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088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Приложения закона</w:t>
      </w:r>
      <w:r w:rsidRPr="00E208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2088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дифференциации-интеграции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Приложения закона дифференциации-интеграции на уровне нацио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нальной эконом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ки связаны в основном с подразделением экономики на отдельные отрасли и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подотрасли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и с соответствующей межотрас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левой интеграцией. Отраслевая дифференциация национал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ной экономики отличается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мног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уровневостыо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882">
        <w:rPr>
          <w:rFonts w:ascii="Times New Roman" w:hAnsi="Times New Roman" w:cs="Times New Roman"/>
          <w:b/>
          <w:color w:val="000000"/>
          <w:sz w:val="28"/>
          <w:szCs w:val="28"/>
        </w:rPr>
        <w:t>1-й уровень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- отрасли национальной экономики (промыш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ленность, сельское хозя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ство, строительство, транспорт, связь и т.д.);</w:t>
      </w:r>
      <w:proofErr w:type="gramEnd"/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b/>
          <w:color w:val="000000"/>
          <w:sz w:val="28"/>
          <w:szCs w:val="28"/>
        </w:rPr>
        <w:t>2-й уровень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подотрасли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отраслей национальной экономики (например,   отрасли   промышленности:   машиностроение,   легкая промы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ленность);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b/>
          <w:color w:val="000000"/>
          <w:sz w:val="28"/>
          <w:szCs w:val="28"/>
        </w:rPr>
        <w:t>3-й уровень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подотрасли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отраслей второго уровня (например, отрасли машиностроения: станкостро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ние, автомобилестроение);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b/>
          <w:color w:val="000000"/>
          <w:sz w:val="28"/>
          <w:szCs w:val="28"/>
        </w:rPr>
        <w:t>4-й уровень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20882">
        <w:rPr>
          <w:rFonts w:ascii="Times New Roman" w:hAnsi="Times New Roman" w:cs="Times New Roman"/>
          <w:color w:val="000000"/>
          <w:sz w:val="28"/>
          <w:szCs w:val="28"/>
        </w:rPr>
        <w:t>подотрасли</w:t>
      </w:r>
      <w:proofErr w:type="spellEnd"/>
      <w:r w:rsidRPr="00E20882">
        <w:rPr>
          <w:rFonts w:ascii="Times New Roman" w:hAnsi="Times New Roman" w:cs="Times New Roman"/>
          <w:color w:val="000000"/>
          <w:sz w:val="28"/>
          <w:szCs w:val="28"/>
        </w:rPr>
        <w:t xml:space="preserve"> отраслей третьего уровня (напри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мер, отрасли станкостроения: производство металлорежущих станков, произво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ство станков для текстильной промы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ленности).</w:t>
      </w:r>
    </w:p>
    <w:p w:rsidR="00E20882" w:rsidRPr="00E20882" w:rsidRDefault="00E20882" w:rsidP="00E2088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Важную роль играет также внутриотраслевая дифференциация-интеграция эконом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ки. Она заключается в специализации организации на производстве определенных продуктов и с последующей кооперацией орг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низаций, выпускающих разные продукты.</w:t>
      </w:r>
    </w:p>
    <w:p w:rsidR="00E20882" w:rsidRPr="00E20882" w:rsidRDefault="00E20882" w:rsidP="00E2088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882">
        <w:rPr>
          <w:rFonts w:ascii="Times New Roman" w:hAnsi="Times New Roman" w:cs="Times New Roman"/>
          <w:color w:val="000000"/>
          <w:sz w:val="28"/>
          <w:szCs w:val="28"/>
        </w:rPr>
        <w:t>На уровне организаций основное значение имеет приложение закона к процессам внутрипроизводс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t>венного разделения и коопера</w:t>
      </w:r>
      <w:r w:rsidRPr="00E20882">
        <w:rPr>
          <w:rFonts w:ascii="Times New Roman" w:hAnsi="Times New Roman" w:cs="Times New Roman"/>
          <w:color w:val="000000"/>
          <w:sz w:val="28"/>
          <w:szCs w:val="28"/>
        </w:rPr>
        <w:softHyphen/>
        <w:t>ции труда.</w:t>
      </w:r>
    </w:p>
    <w:p w:rsidR="00E20882" w:rsidRDefault="00E20882" w:rsidP="00E20882">
      <w:pPr>
        <w:spacing w:after="0" w:line="360" w:lineRule="auto"/>
        <w:rPr>
          <w:rFonts w:ascii="Times New Roman" w:hAnsi="Times New Roman" w:cs="Times New Roman"/>
        </w:rPr>
      </w:pPr>
    </w:p>
    <w:p w:rsidR="005A33BF" w:rsidRPr="00176561" w:rsidRDefault="005A33BF" w:rsidP="005A33B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lastRenderedPageBreak/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5A33BF" w:rsidRPr="00176561" w:rsidRDefault="005A33BF" w:rsidP="005A3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3BF" w:rsidRPr="00176561" w:rsidRDefault="005A33BF" w:rsidP="005A33BF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82" w:rsidRPr="00E20882" w:rsidRDefault="00E20882" w:rsidP="00E20882">
      <w:pPr>
        <w:spacing w:after="0" w:line="360" w:lineRule="auto"/>
        <w:rPr>
          <w:rFonts w:ascii="Times New Roman" w:hAnsi="Times New Roman" w:cs="Times New Roman"/>
        </w:rPr>
      </w:pPr>
    </w:p>
    <w:sectPr w:rsidR="00E20882" w:rsidRPr="00E2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E255D"/>
    <w:multiLevelType w:val="hybridMultilevel"/>
    <w:tmpl w:val="4416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070729"/>
    <w:multiLevelType w:val="hybridMultilevel"/>
    <w:tmpl w:val="D6D41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882"/>
    <w:rsid w:val="0037433F"/>
    <w:rsid w:val="005A33BF"/>
    <w:rsid w:val="00E2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2015-03-28T14:42:00Z</dcterms:created>
  <dcterms:modified xsi:type="dcterms:W3CDTF">2015-03-28T15:34:00Z</dcterms:modified>
</cp:coreProperties>
</file>