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3CB" w:rsidRPr="00190CF1" w:rsidRDefault="005723CB" w:rsidP="00190CF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90CF1">
        <w:rPr>
          <w:rFonts w:ascii="Times New Roman" w:hAnsi="Times New Roman"/>
          <w:b/>
          <w:sz w:val="28"/>
          <w:szCs w:val="28"/>
        </w:rPr>
        <w:t>Тема 4. Методология системн</w:t>
      </w:r>
      <w:r w:rsidRPr="00190CF1">
        <w:rPr>
          <w:rFonts w:ascii="Times New Roman" w:hAnsi="Times New Roman"/>
          <w:b/>
          <w:sz w:val="28"/>
          <w:szCs w:val="28"/>
        </w:rPr>
        <w:t>о</w:t>
      </w:r>
      <w:r w:rsidRPr="00190CF1">
        <w:rPr>
          <w:rFonts w:ascii="Times New Roman" w:hAnsi="Times New Roman"/>
          <w:b/>
          <w:sz w:val="28"/>
          <w:szCs w:val="28"/>
        </w:rPr>
        <w:t>го анализа</w:t>
      </w:r>
    </w:p>
    <w:p w:rsidR="003A3A00" w:rsidRDefault="003A3A00"/>
    <w:p w:rsidR="00190CF1" w:rsidRPr="00190CF1" w:rsidRDefault="00190CF1" w:rsidP="00190CF1">
      <w:pPr>
        <w:shd w:val="clear" w:color="auto" w:fill="FFFFFF"/>
        <w:tabs>
          <w:tab w:val="left" w:pos="177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М</w:t>
      </w:r>
      <w:r w:rsidRPr="00190CF1">
        <w:rPr>
          <w:rFonts w:ascii="Times New Roman" w:hAnsi="Times New Roman" w:cs="Times New Roman"/>
          <w:b/>
          <w:bCs/>
          <w:iCs/>
          <w:sz w:val="28"/>
          <w:szCs w:val="28"/>
        </w:rPr>
        <w:t>етодология исследования систем управления</w:t>
      </w:r>
    </w:p>
    <w:p w:rsidR="00190CF1" w:rsidRPr="00190CF1" w:rsidRDefault="00190CF1" w:rsidP="00190CF1">
      <w:pPr>
        <w:pStyle w:val="21"/>
        <w:rPr>
          <w:szCs w:val="28"/>
        </w:rPr>
      </w:pPr>
      <w:r w:rsidRPr="00190CF1">
        <w:rPr>
          <w:szCs w:val="28"/>
        </w:rPr>
        <w:t>Метод - путь исследования, способ построения и обоснования системы знания, совокупность приемов теоретического и практического освоения р</w:t>
      </w:r>
      <w:r w:rsidRPr="00190CF1">
        <w:rPr>
          <w:szCs w:val="28"/>
        </w:rPr>
        <w:t>е</w:t>
      </w:r>
      <w:r w:rsidRPr="00190CF1">
        <w:rPr>
          <w:szCs w:val="28"/>
        </w:rPr>
        <w:t>альности. Подход – направление, в котором осуществляе</w:t>
      </w:r>
      <w:r w:rsidRPr="00190CF1">
        <w:rPr>
          <w:szCs w:val="28"/>
        </w:rPr>
        <w:t>т</w:t>
      </w:r>
      <w:r w:rsidRPr="00190CF1">
        <w:rPr>
          <w:szCs w:val="28"/>
        </w:rPr>
        <w:t>ся исследование.</w:t>
      </w:r>
    </w:p>
    <w:p w:rsidR="00190CF1" w:rsidRPr="00190CF1" w:rsidRDefault="00190CF1" w:rsidP="00190CF1">
      <w:pPr>
        <w:pStyle w:val="21"/>
        <w:rPr>
          <w:spacing w:val="-4"/>
          <w:szCs w:val="28"/>
        </w:rPr>
      </w:pPr>
      <w:r w:rsidRPr="00190CF1">
        <w:rPr>
          <w:spacing w:val="-4"/>
          <w:szCs w:val="28"/>
        </w:rPr>
        <w:t>Методология – это логическая организация деятельности человека, с</w:t>
      </w:r>
      <w:r w:rsidRPr="00190CF1">
        <w:rPr>
          <w:spacing w:val="-4"/>
          <w:szCs w:val="28"/>
        </w:rPr>
        <w:t>о</w:t>
      </w:r>
      <w:r w:rsidRPr="00190CF1">
        <w:rPr>
          <w:spacing w:val="-4"/>
          <w:szCs w:val="28"/>
        </w:rPr>
        <w:t>стоящая в определении целей и предмета исследования, подходов к его пров</w:t>
      </w:r>
      <w:r w:rsidRPr="00190CF1">
        <w:rPr>
          <w:spacing w:val="-4"/>
          <w:szCs w:val="28"/>
        </w:rPr>
        <w:t>е</w:t>
      </w:r>
      <w:r w:rsidRPr="00190CF1">
        <w:rPr>
          <w:spacing w:val="-4"/>
          <w:szCs w:val="28"/>
        </w:rPr>
        <w:t>дению, выбора средств и методов исследования, установление принципов и</w:t>
      </w:r>
      <w:r w:rsidRPr="00190CF1">
        <w:rPr>
          <w:spacing w:val="-4"/>
          <w:szCs w:val="28"/>
        </w:rPr>
        <w:t>с</w:t>
      </w:r>
      <w:r w:rsidRPr="00190CF1">
        <w:rPr>
          <w:spacing w:val="-4"/>
          <w:szCs w:val="28"/>
        </w:rPr>
        <w:t>следования.</w:t>
      </w:r>
    </w:p>
    <w:p w:rsidR="00190CF1" w:rsidRPr="00190CF1" w:rsidRDefault="00190CF1" w:rsidP="00190CF1">
      <w:pPr>
        <w:pStyle w:val="21"/>
        <w:rPr>
          <w:szCs w:val="28"/>
        </w:rPr>
      </w:pPr>
      <w:r w:rsidRPr="00190CF1">
        <w:rPr>
          <w:szCs w:val="28"/>
        </w:rPr>
        <w:t>Методологическую основу исследования систем управления составляет диалектический подход. Практическая формула диалектического подхода з</w:t>
      </w:r>
      <w:r w:rsidRPr="00190CF1">
        <w:rPr>
          <w:szCs w:val="28"/>
        </w:rPr>
        <w:t>а</w:t>
      </w:r>
      <w:r w:rsidRPr="00190CF1">
        <w:rPr>
          <w:szCs w:val="28"/>
        </w:rPr>
        <w:t>ключается в выборе принципов и методов его реал</w:t>
      </w:r>
      <w:r w:rsidRPr="00190CF1">
        <w:rPr>
          <w:szCs w:val="28"/>
        </w:rPr>
        <w:t>и</w:t>
      </w:r>
      <w:r w:rsidRPr="00190CF1">
        <w:rPr>
          <w:szCs w:val="28"/>
        </w:rPr>
        <w:t>зации.</w:t>
      </w:r>
    </w:p>
    <w:p w:rsidR="00190CF1" w:rsidRPr="00190CF1" w:rsidRDefault="00190CF1" w:rsidP="00190CF1">
      <w:pPr>
        <w:pStyle w:val="21"/>
        <w:rPr>
          <w:b/>
          <w:bCs/>
          <w:szCs w:val="28"/>
        </w:rPr>
      </w:pPr>
      <w:r w:rsidRPr="00190CF1">
        <w:rPr>
          <w:b/>
          <w:bCs/>
          <w:szCs w:val="28"/>
        </w:rPr>
        <w:t xml:space="preserve"> Принципы диалектического подхода:</w:t>
      </w:r>
    </w:p>
    <w:p w:rsidR="00190CF1" w:rsidRPr="00190CF1" w:rsidRDefault="00190CF1" w:rsidP="003D238E">
      <w:pPr>
        <w:pStyle w:val="21"/>
        <w:numPr>
          <w:ilvl w:val="0"/>
          <w:numId w:val="3"/>
        </w:numPr>
        <w:tabs>
          <w:tab w:val="left" w:pos="1080"/>
        </w:tabs>
        <w:ind w:left="0" w:firstLine="680"/>
        <w:rPr>
          <w:szCs w:val="28"/>
        </w:rPr>
      </w:pPr>
      <w:r w:rsidRPr="00190CF1">
        <w:rPr>
          <w:szCs w:val="28"/>
        </w:rPr>
        <w:t>Принцип объективности. Проявляется в фактологии исследования построения гипотез, оценки резул</w:t>
      </w:r>
      <w:r w:rsidRPr="00190CF1">
        <w:rPr>
          <w:szCs w:val="28"/>
        </w:rPr>
        <w:t>ь</w:t>
      </w:r>
      <w:r w:rsidRPr="00190CF1">
        <w:rPr>
          <w:szCs w:val="28"/>
        </w:rPr>
        <w:t>татов.</w:t>
      </w:r>
    </w:p>
    <w:p w:rsidR="00190CF1" w:rsidRPr="00190CF1" w:rsidRDefault="00190CF1" w:rsidP="003D238E">
      <w:pPr>
        <w:pStyle w:val="21"/>
        <w:numPr>
          <w:ilvl w:val="0"/>
          <w:numId w:val="3"/>
        </w:numPr>
        <w:tabs>
          <w:tab w:val="left" w:pos="1080"/>
        </w:tabs>
        <w:ind w:left="0" w:firstLine="680"/>
        <w:rPr>
          <w:szCs w:val="28"/>
        </w:rPr>
      </w:pPr>
      <w:r w:rsidRPr="00190CF1">
        <w:rPr>
          <w:szCs w:val="28"/>
        </w:rPr>
        <w:t>Принцип движения и развития. Все явления рассматриваются с уч</w:t>
      </w:r>
      <w:r w:rsidRPr="00190CF1">
        <w:rPr>
          <w:szCs w:val="28"/>
        </w:rPr>
        <w:t>е</w:t>
      </w:r>
      <w:r w:rsidRPr="00190CF1">
        <w:rPr>
          <w:szCs w:val="28"/>
        </w:rPr>
        <w:t>том их функционирования и изменения качества, увеличения или уменьш</w:t>
      </w:r>
      <w:r w:rsidRPr="00190CF1">
        <w:rPr>
          <w:szCs w:val="28"/>
        </w:rPr>
        <w:t>е</w:t>
      </w:r>
      <w:r w:rsidRPr="00190CF1">
        <w:rPr>
          <w:szCs w:val="28"/>
        </w:rPr>
        <w:t>ния жизнеспособности, пр</w:t>
      </w:r>
      <w:r w:rsidRPr="00190CF1">
        <w:rPr>
          <w:szCs w:val="28"/>
        </w:rPr>
        <w:t>и</w:t>
      </w:r>
      <w:r w:rsidRPr="00190CF1">
        <w:rPr>
          <w:szCs w:val="28"/>
        </w:rPr>
        <w:t>способления к изменяющимся условиям.</w:t>
      </w:r>
    </w:p>
    <w:p w:rsidR="00190CF1" w:rsidRPr="00190CF1" w:rsidRDefault="00190CF1" w:rsidP="003D238E">
      <w:pPr>
        <w:pStyle w:val="21"/>
        <w:numPr>
          <w:ilvl w:val="0"/>
          <w:numId w:val="3"/>
        </w:numPr>
        <w:tabs>
          <w:tab w:val="left" w:pos="1080"/>
        </w:tabs>
        <w:ind w:left="0" w:firstLine="680"/>
        <w:rPr>
          <w:szCs w:val="28"/>
        </w:rPr>
      </w:pPr>
      <w:r w:rsidRPr="00190CF1">
        <w:rPr>
          <w:szCs w:val="28"/>
        </w:rPr>
        <w:t>Принцип противоречивости. Предполагает поиск противоречий как движущей силы всякого развития (например, потребитель – поставщик, ме</w:t>
      </w:r>
      <w:r w:rsidRPr="00190CF1">
        <w:rPr>
          <w:szCs w:val="28"/>
        </w:rPr>
        <w:t>ж</w:t>
      </w:r>
      <w:r w:rsidRPr="00190CF1">
        <w:rPr>
          <w:szCs w:val="28"/>
        </w:rPr>
        <w:t>ду персоналом и собс</w:t>
      </w:r>
      <w:r w:rsidRPr="00190CF1">
        <w:rPr>
          <w:szCs w:val="28"/>
        </w:rPr>
        <w:t>т</w:t>
      </w:r>
      <w:r w:rsidRPr="00190CF1">
        <w:rPr>
          <w:szCs w:val="28"/>
        </w:rPr>
        <w:t>венником)</w:t>
      </w:r>
    </w:p>
    <w:p w:rsidR="00190CF1" w:rsidRPr="00190CF1" w:rsidRDefault="00190CF1" w:rsidP="003D238E">
      <w:pPr>
        <w:pStyle w:val="21"/>
        <w:numPr>
          <w:ilvl w:val="0"/>
          <w:numId w:val="3"/>
        </w:numPr>
        <w:tabs>
          <w:tab w:val="left" w:pos="1080"/>
        </w:tabs>
        <w:ind w:left="0" w:firstLine="680"/>
        <w:rPr>
          <w:szCs w:val="28"/>
        </w:rPr>
      </w:pPr>
      <w:r w:rsidRPr="00190CF1">
        <w:rPr>
          <w:szCs w:val="28"/>
        </w:rPr>
        <w:t>Принцип научности. Предполагает описание, объяснение и предв</w:t>
      </w:r>
      <w:r w:rsidRPr="00190CF1">
        <w:rPr>
          <w:szCs w:val="28"/>
        </w:rPr>
        <w:t>и</w:t>
      </w:r>
      <w:r w:rsidRPr="00190CF1">
        <w:rPr>
          <w:szCs w:val="28"/>
        </w:rPr>
        <w:t>дение явлений; возможность предвидения позволяет использовать результ</w:t>
      </w:r>
      <w:r w:rsidRPr="00190CF1">
        <w:rPr>
          <w:szCs w:val="28"/>
        </w:rPr>
        <w:t>а</w:t>
      </w:r>
      <w:r w:rsidRPr="00190CF1">
        <w:rPr>
          <w:szCs w:val="28"/>
        </w:rPr>
        <w:t>ты исслед</w:t>
      </w:r>
      <w:r w:rsidRPr="00190CF1">
        <w:rPr>
          <w:szCs w:val="28"/>
        </w:rPr>
        <w:t>о</w:t>
      </w:r>
      <w:r w:rsidRPr="00190CF1">
        <w:rPr>
          <w:szCs w:val="28"/>
        </w:rPr>
        <w:t>ваний.</w:t>
      </w:r>
    </w:p>
    <w:p w:rsidR="00190CF1" w:rsidRPr="00190CF1" w:rsidRDefault="00190CF1" w:rsidP="003D238E">
      <w:pPr>
        <w:pStyle w:val="21"/>
        <w:numPr>
          <w:ilvl w:val="0"/>
          <w:numId w:val="3"/>
        </w:numPr>
        <w:tabs>
          <w:tab w:val="left" w:pos="1080"/>
        </w:tabs>
        <w:ind w:left="0" w:firstLine="680"/>
        <w:rPr>
          <w:szCs w:val="28"/>
        </w:rPr>
      </w:pPr>
      <w:r w:rsidRPr="00190CF1">
        <w:rPr>
          <w:szCs w:val="28"/>
        </w:rPr>
        <w:t>Принцип проверки практикой. В области управления это особенно важно.</w:t>
      </w:r>
    </w:p>
    <w:p w:rsidR="00190CF1" w:rsidRPr="00190CF1" w:rsidRDefault="00190CF1" w:rsidP="003D238E">
      <w:pPr>
        <w:pStyle w:val="21"/>
        <w:numPr>
          <w:ilvl w:val="0"/>
          <w:numId w:val="3"/>
        </w:numPr>
        <w:tabs>
          <w:tab w:val="left" w:pos="1080"/>
        </w:tabs>
        <w:ind w:left="0" w:firstLine="680"/>
        <w:rPr>
          <w:szCs w:val="28"/>
        </w:rPr>
      </w:pPr>
      <w:r w:rsidRPr="00190CF1">
        <w:rPr>
          <w:szCs w:val="28"/>
        </w:rPr>
        <w:t>Принцип взаимодействия. Должны исследоваться связи между я</w:t>
      </w:r>
      <w:r w:rsidRPr="00190CF1">
        <w:rPr>
          <w:szCs w:val="28"/>
        </w:rPr>
        <w:t>в</w:t>
      </w:r>
      <w:r w:rsidRPr="00190CF1">
        <w:rPr>
          <w:szCs w:val="28"/>
        </w:rPr>
        <w:t>лениями и процессами, их взаимос</w:t>
      </w:r>
      <w:r w:rsidRPr="00190CF1">
        <w:rPr>
          <w:szCs w:val="28"/>
        </w:rPr>
        <w:t>о</w:t>
      </w:r>
      <w:r w:rsidRPr="00190CF1">
        <w:rPr>
          <w:szCs w:val="28"/>
        </w:rPr>
        <w:t>гласованность и системность.</w:t>
      </w:r>
    </w:p>
    <w:p w:rsidR="00190CF1" w:rsidRPr="00190CF1" w:rsidRDefault="00190CF1" w:rsidP="003D238E">
      <w:pPr>
        <w:pStyle w:val="21"/>
        <w:numPr>
          <w:ilvl w:val="0"/>
          <w:numId w:val="3"/>
        </w:numPr>
        <w:tabs>
          <w:tab w:val="left" w:pos="1080"/>
        </w:tabs>
        <w:ind w:left="0" w:firstLine="680"/>
        <w:rPr>
          <w:szCs w:val="28"/>
        </w:rPr>
      </w:pPr>
      <w:r w:rsidRPr="00190CF1">
        <w:rPr>
          <w:szCs w:val="28"/>
        </w:rPr>
        <w:lastRenderedPageBreak/>
        <w:t>Принцип целостности. Исследование само по себе должно быть ц</w:t>
      </w:r>
      <w:r w:rsidRPr="00190CF1">
        <w:rPr>
          <w:szCs w:val="28"/>
        </w:rPr>
        <w:t>е</w:t>
      </w:r>
      <w:r w:rsidRPr="00190CF1">
        <w:rPr>
          <w:szCs w:val="28"/>
        </w:rPr>
        <w:t>лостной самостоятельной сист</w:t>
      </w:r>
      <w:r w:rsidRPr="00190CF1">
        <w:rPr>
          <w:szCs w:val="28"/>
        </w:rPr>
        <w:t>е</w:t>
      </w:r>
      <w:r w:rsidRPr="00190CF1">
        <w:rPr>
          <w:szCs w:val="28"/>
        </w:rPr>
        <w:t>мой.</w:t>
      </w:r>
    </w:p>
    <w:p w:rsidR="00190CF1" w:rsidRPr="00190CF1" w:rsidRDefault="00190CF1" w:rsidP="003D238E">
      <w:pPr>
        <w:pStyle w:val="21"/>
        <w:numPr>
          <w:ilvl w:val="0"/>
          <w:numId w:val="3"/>
        </w:numPr>
        <w:tabs>
          <w:tab w:val="left" w:pos="1080"/>
        </w:tabs>
        <w:ind w:left="0" w:firstLine="680"/>
        <w:rPr>
          <w:szCs w:val="28"/>
        </w:rPr>
      </w:pPr>
      <w:r w:rsidRPr="00190CF1">
        <w:rPr>
          <w:szCs w:val="28"/>
        </w:rPr>
        <w:t>Принцип относительности. Предполагает сравнительную оценку р</w:t>
      </w:r>
      <w:r w:rsidRPr="00190CF1">
        <w:rPr>
          <w:szCs w:val="28"/>
        </w:rPr>
        <w:t>е</w:t>
      </w:r>
      <w:r w:rsidRPr="00190CF1">
        <w:rPr>
          <w:szCs w:val="28"/>
        </w:rPr>
        <w:t>зультатов, крит</w:t>
      </w:r>
      <w:r w:rsidRPr="00190CF1">
        <w:rPr>
          <w:szCs w:val="28"/>
        </w:rPr>
        <w:t>е</w:t>
      </w:r>
      <w:r w:rsidRPr="00190CF1">
        <w:rPr>
          <w:szCs w:val="28"/>
        </w:rPr>
        <w:t>риев отбора гипотез, фактов, объектов исследования.</w:t>
      </w:r>
    </w:p>
    <w:p w:rsidR="00190CF1" w:rsidRPr="00190CF1" w:rsidRDefault="00190CF1" w:rsidP="003D238E">
      <w:pPr>
        <w:pStyle w:val="21"/>
        <w:numPr>
          <w:ilvl w:val="0"/>
          <w:numId w:val="3"/>
        </w:numPr>
        <w:tabs>
          <w:tab w:val="left" w:pos="1080"/>
        </w:tabs>
        <w:ind w:left="0" w:firstLine="680"/>
        <w:rPr>
          <w:szCs w:val="28"/>
        </w:rPr>
      </w:pPr>
      <w:r w:rsidRPr="00190CF1">
        <w:rPr>
          <w:szCs w:val="28"/>
        </w:rPr>
        <w:t>Принцип генетической определенности. Каждое естественное явл</w:t>
      </w:r>
      <w:r w:rsidRPr="00190CF1">
        <w:rPr>
          <w:szCs w:val="28"/>
        </w:rPr>
        <w:t>е</w:t>
      </w:r>
      <w:r w:rsidRPr="00190CF1">
        <w:rPr>
          <w:szCs w:val="28"/>
        </w:rPr>
        <w:t>ние должно рассматриваться с позиций его происхождения, этапов сущес</w:t>
      </w:r>
      <w:r w:rsidRPr="00190CF1">
        <w:rPr>
          <w:szCs w:val="28"/>
        </w:rPr>
        <w:t>т</w:t>
      </w:r>
      <w:r w:rsidRPr="00190CF1">
        <w:rPr>
          <w:szCs w:val="28"/>
        </w:rPr>
        <w:t>вования, предопределенности измен</w:t>
      </w:r>
      <w:r w:rsidRPr="00190CF1">
        <w:rPr>
          <w:szCs w:val="28"/>
        </w:rPr>
        <w:t>е</w:t>
      </w:r>
      <w:r w:rsidRPr="00190CF1">
        <w:rPr>
          <w:szCs w:val="28"/>
        </w:rPr>
        <w:t>ний.</w:t>
      </w:r>
    </w:p>
    <w:p w:rsidR="00190CF1" w:rsidRPr="00190CF1" w:rsidRDefault="00190CF1" w:rsidP="00190CF1">
      <w:pPr>
        <w:pStyle w:val="21"/>
        <w:rPr>
          <w:szCs w:val="28"/>
        </w:rPr>
      </w:pPr>
      <w:r w:rsidRPr="00190CF1">
        <w:rPr>
          <w:szCs w:val="28"/>
        </w:rPr>
        <w:t>Методы диалектического подхода проявляются через систему парных полярных категорий: целое и часть; главное и второстепенное; необходимое и сл</w:t>
      </w:r>
      <w:r w:rsidRPr="00190CF1">
        <w:rPr>
          <w:szCs w:val="28"/>
        </w:rPr>
        <w:t>у</w:t>
      </w:r>
      <w:r w:rsidRPr="00190CF1">
        <w:rPr>
          <w:szCs w:val="28"/>
        </w:rPr>
        <w:t>чайное; статика и динамика; абстрактное и конкретное; возможность и действительность; причина и сле</w:t>
      </w:r>
      <w:r w:rsidRPr="00190CF1">
        <w:rPr>
          <w:szCs w:val="28"/>
        </w:rPr>
        <w:t>д</w:t>
      </w:r>
      <w:r w:rsidRPr="00190CF1">
        <w:rPr>
          <w:szCs w:val="28"/>
        </w:rPr>
        <w:t>ствие т.п.</w:t>
      </w:r>
    </w:p>
    <w:p w:rsidR="00190CF1" w:rsidRPr="00190CF1" w:rsidRDefault="00190CF1" w:rsidP="00190CF1">
      <w:pPr>
        <w:pStyle w:val="21"/>
        <w:rPr>
          <w:szCs w:val="28"/>
        </w:rPr>
      </w:pPr>
      <w:r w:rsidRPr="00190CF1">
        <w:rPr>
          <w:szCs w:val="28"/>
        </w:rPr>
        <w:t>Важнейшую роль в методологии играют общие методы исследования:</w:t>
      </w:r>
    </w:p>
    <w:p w:rsidR="00190CF1" w:rsidRPr="00190CF1" w:rsidRDefault="00190CF1" w:rsidP="00190CF1">
      <w:pPr>
        <w:pStyle w:val="21"/>
        <w:rPr>
          <w:szCs w:val="28"/>
        </w:rPr>
      </w:pPr>
      <w:r w:rsidRPr="00190CF1">
        <w:rPr>
          <w:szCs w:val="28"/>
        </w:rPr>
        <w:t>1. Системный анализ, заключающийся в исследовании управления, как целостного взаимосвязанн</w:t>
      </w:r>
      <w:r w:rsidRPr="00190CF1">
        <w:rPr>
          <w:szCs w:val="28"/>
        </w:rPr>
        <w:t>о</w:t>
      </w:r>
      <w:r w:rsidRPr="00190CF1">
        <w:rPr>
          <w:szCs w:val="28"/>
        </w:rPr>
        <w:t>го единства.</w:t>
      </w:r>
    </w:p>
    <w:p w:rsidR="00190CF1" w:rsidRPr="00190CF1" w:rsidRDefault="00190CF1" w:rsidP="00190CF1">
      <w:pPr>
        <w:pStyle w:val="21"/>
        <w:rPr>
          <w:szCs w:val="28"/>
        </w:rPr>
      </w:pPr>
      <w:r w:rsidRPr="00190CF1">
        <w:rPr>
          <w:szCs w:val="28"/>
        </w:rPr>
        <w:t>2. Логический анализ обеспечивает формирование понятийного апп</w:t>
      </w:r>
      <w:r w:rsidRPr="00190CF1">
        <w:rPr>
          <w:szCs w:val="28"/>
        </w:rPr>
        <w:t>а</w:t>
      </w:r>
      <w:r w:rsidRPr="00190CF1">
        <w:rPr>
          <w:szCs w:val="28"/>
        </w:rPr>
        <w:t>рата, обоснованность выводов установления причинно-следственных св</w:t>
      </w:r>
      <w:r w:rsidRPr="00190CF1">
        <w:rPr>
          <w:szCs w:val="28"/>
        </w:rPr>
        <w:t>я</w:t>
      </w:r>
      <w:r w:rsidRPr="00190CF1">
        <w:rPr>
          <w:szCs w:val="28"/>
        </w:rPr>
        <w:t>зей.</w:t>
      </w:r>
    </w:p>
    <w:p w:rsidR="00190CF1" w:rsidRPr="00190CF1" w:rsidRDefault="00190CF1" w:rsidP="00190CF1">
      <w:pPr>
        <w:pStyle w:val="21"/>
        <w:rPr>
          <w:szCs w:val="28"/>
        </w:rPr>
      </w:pPr>
      <w:r w:rsidRPr="00190CF1">
        <w:rPr>
          <w:szCs w:val="28"/>
        </w:rPr>
        <w:t>3. Типологический анализ обеспечивает классификацию конкретных объектов, свойств и процессов на основе предварительно установленных т</w:t>
      </w:r>
      <w:r w:rsidRPr="00190CF1">
        <w:rPr>
          <w:szCs w:val="28"/>
        </w:rPr>
        <w:t>и</w:t>
      </w:r>
      <w:r w:rsidRPr="00190CF1">
        <w:rPr>
          <w:szCs w:val="28"/>
        </w:rPr>
        <w:t>пологич</w:t>
      </w:r>
      <w:r w:rsidRPr="00190CF1">
        <w:rPr>
          <w:szCs w:val="28"/>
        </w:rPr>
        <w:t>е</w:t>
      </w:r>
      <w:r w:rsidRPr="00190CF1">
        <w:rPr>
          <w:szCs w:val="28"/>
        </w:rPr>
        <w:t>ских принципов.</w:t>
      </w:r>
    </w:p>
    <w:p w:rsidR="00190CF1" w:rsidRPr="00190CF1" w:rsidRDefault="00190CF1" w:rsidP="00190CF1">
      <w:pPr>
        <w:pStyle w:val="21"/>
        <w:rPr>
          <w:szCs w:val="28"/>
        </w:rPr>
      </w:pPr>
      <w:r w:rsidRPr="00190CF1">
        <w:rPr>
          <w:szCs w:val="28"/>
        </w:rPr>
        <w:t>В состав общих методов также можно включить рефлексивный анализ и морфологический анализ.</w:t>
      </w:r>
    </w:p>
    <w:p w:rsidR="00190CF1" w:rsidRPr="00190CF1" w:rsidRDefault="00190CF1" w:rsidP="00190CF1">
      <w:pPr>
        <w:pStyle w:val="21"/>
        <w:rPr>
          <w:szCs w:val="28"/>
        </w:rPr>
      </w:pPr>
      <w:r w:rsidRPr="00190CF1">
        <w:rPr>
          <w:szCs w:val="28"/>
        </w:rPr>
        <w:t>Общие методы исследования сами по себе не обеспечивают возможн</w:t>
      </w:r>
      <w:r w:rsidRPr="00190CF1">
        <w:rPr>
          <w:szCs w:val="28"/>
        </w:rPr>
        <w:t>о</w:t>
      </w:r>
      <w:r w:rsidRPr="00190CF1">
        <w:rPr>
          <w:szCs w:val="28"/>
        </w:rPr>
        <w:t>сти проведения исследований и получения реальных результатов; заключе</w:t>
      </w:r>
      <w:r w:rsidRPr="00190CF1">
        <w:rPr>
          <w:szCs w:val="28"/>
        </w:rPr>
        <w:t>н</w:t>
      </w:r>
      <w:r w:rsidRPr="00190CF1">
        <w:rPr>
          <w:szCs w:val="28"/>
        </w:rPr>
        <w:t>ные в них положения должны быть реализованы через совокупность ко</w:t>
      </w:r>
      <w:r w:rsidRPr="00190CF1">
        <w:rPr>
          <w:szCs w:val="28"/>
        </w:rPr>
        <w:t>н</w:t>
      </w:r>
      <w:r w:rsidRPr="00190CF1">
        <w:rPr>
          <w:szCs w:val="28"/>
        </w:rPr>
        <w:t>кретных методов исследования как общен</w:t>
      </w:r>
      <w:r w:rsidRPr="00190CF1">
        <w:rPr>
          <w:szCs w:val="28"/>
        </w:rPr>
        <w:t>а</w:t>
      </w:r>
      <w:r w:rsidRPr="00190CF1">
        <w:rPr>
          <w:szCs w:val="28"/>
        </w:rPr>
        <w:t xml:space="preserve">учных, так и специфических. </w:t>
      </w:r>
    </w:p>
    <w:p w:rsidR="00190CF1" w:rsidRPr="00190CF1" w:rsidRDefault="00190CF1" w:rsidP="00190CF1">
      <w:pPr>
        <w:pStyle w:val="21"/>
        <w:rPr>
          <w:szCs w:val="28"/>
        </w:rPr>
      </w:pPr>
      <w:r w:rsidRPr="00190CF1">
        <w:rPr>
          <w:szCs w:val="28"/>
        </w:rPr>
        <w:t>К общенаучным методам относятся те, которые используются при пр</w:t>
      </w:r>
      <w:r w:rsidRPr="00190CF1">
        <w:rPr>
          <w:szCs w:val="28"/>
        </w:rPr>
        <w:t>о</w:t>
      </w:r>
      <w:r w:rsidRPr="00190CF1">
        <w:rPr>
          <w:szCs w:val="28"/>
        </w:rPr>
        <w:t>ведении исследований в разных областях научного знания:</w:t>
      </w:r>
    </w:p>
    <w:p w:rsidR="00190CF1" w:rsidRPr="00190CF1" w:rsidRDefault="00190CF1" w:rsidP="003D238E">
      <w:pPr>
        <w:pStyle w:val="21"/>
        <w:numPr>
          <w:ilvl w:val="0"/>
          <w:numId w:val="2"/>
        </w:numPr>
        <w:ind w:left="0"/>
        <w:rPr>
          <w:szCs w:val="28"/>
        </w:rPr>
      </w:pPr>
      <w:r w:rsidRPr="00190CF1">
        <w:rPr>
          <w:szCs w:val="28"/>
        </w:rPr>
        <w:t>Параметрический анализ.</w:t>
      </w:r>
    </w:p>
    <w:p w:rsidR="00190CF1" w:rsidRPr="00190CF1" w:rsidRDefault="00190CF1" w:rsidP="003D238E">
      <w:pPr>
        <w:pStyle w:val="21"/>
        <w:numPr>
          <w:ilvl w:val="0"/>
          <w:numId w:val="2"/>
        </w:numPr>
        <w:ind w:left="0"/>
        <w:rPr>
          <w:szCs w:val="28"/>
        </w:rPr>
      </w:pPr>
      <w:r w:rsidRPr="00190CF1">
        <w:rPr>
          <w:szCs w:val="28"/>
        </w:rPr>
        <w:t>Социологический анализ.</w:t>
      </w:r>
    </w:p>
    <w:p w:rsidR="00190CF1" w:rsidRPr="00190CF1" w:rsidRDefault="00190CF1" w:rsidP="003D238E">
      <w:pPr>
        <w:pStyle w:val="21"/>
        <w:numPr>
          <w:ilvl w:val="0"/>
          <w:numId w:val="2"/>
        </w:numPr>
        <w:ind w:left="0"/>
        <w:rPr>
          <w:szCs w:val="28"/>
        </w:rPr>
      </w:pPr>
      <w:r w:rsidRPr="00190CF1">
        <w:rPr>
          <w:szCs w:val="28"/>
        </w:rPr>
        <w:t>Статистический анализ.</w:t>
      </w:r>
    </w:p>
    <w:p w:rsidR="00190CF1" w:rsidRPr="00190CF1" w:rsidRDefault="00190CF1" w:rsidP="003D238E">
      <w:pPr>
        <w:pStyle w:val="21"/>
        <w:numPr>
          <w:ilvl w:val="0"/>
          <w:numId w:val="2"/>
        </w:numPr>
        <w:ind w:left="0"/>
        <w:rPr>
          <w:szCs w:val="28"/>
        </w:rPr>
      </w:pPr>
      <w:r w:rsidRPr="00190CF1">
        <w:rPr>
          <w:szCs w:val="28"/>
        </w:rPr>
        <w:lastRenderedPageBreak/>
        <w:t>Метод экспертных оценок.</w:t>
      </w:r>
    </w:p>
    <w:p w:rsidR="00190CF1" w:rsidRPr="00190CF1" w:rsidRDefault="00190CF1" w:rsidP="003D238E">
      <w:pPr>
        <w:pStyle w:val="21"/>
        <w:numPr>
          <w:ilvl w:val="0"/>
          <w:numId w:val="2"/>
        </w:numPr>
        <w:ind w:left="0"/>
        <w:rPr>
          <w:szCs w:val="28"/>
        </w:rPr>
      </w:pPr>
      <w:r w:rsidRPr="00190CF1">
        <w:rPr>
          <w:szCs w:val="28"/>
        </w:rPr>
        <w:t>Метод тестирования.</w:t>
      </w:r>
    </w:p>
    <w:p w:rsidR="00190CF1" w:rsidRPr="00190CF1" w:rsidRDefault="00190CF1" w:rsidP="003D238E">
      <w:pPr>
        <w:pStyle w:val="21"/>
        <w:numPr>
          <w:ilvl w:val="0"/>
          <w:numId w:val="2"/>
        </w:numPr>
        <w:ind w:left="0"/>
        <w:rPr>
          <w:szCs w:val="28"/>
        </w:rPr>
      </w:pPr>
      <w:r w:rsidRPr="00190CF1">
        <w:rPr>
          <w:szCs w:val="28"/>
        </w:rPr>
        <w:t>Метод моделирования.</w:t>
      </w:r>
    </w:p>
    <w:p w:rsidR="00190CF1" w:rsidRPr="00190CF1" w:rsidRDefault="00190CF1" w:rsidP="003D238E">
      <w:pPr>
        <w:pStyle w:val="21"/>
        <w:numPr>
          <w:ilvl w:val="0"/>
          <w:numId w:val="2"/>
        </w:numPr>
        <w:ind w:left="0"/>
        <w:rPr>
          <w:szCs w:val="28"/>
        </w:rPr>
      </w:pPr>
      <w:r w:rsidRPr="00190CF1">
        <w:rPr>
          <w:szCs w:val="28"/>
        </w:rPr>
        <w:t>Метод экспериментирования.</w:t>
      </w:r>
    </w:p>
    <w:p w:rsidR="00190CF1" w:rsidRPr="00190CF1" w:rsidRDefault="00190CF1" w:rsidP="00190CF1">
      <w:pPr>
        <w:pStyle w:val="21"/>
        <w:rPr>
          <w:szCs w:val="28"/>
        </w:rPr>
      </w:pPr>
      <w:r w:rsidRPr="00190CF1">
        <w:rPr>
          <w:szCs w:val="28"/>
        </w:rPr>
        <w:t>Специфическими являются те методы исследования, которые испол</w:t>
      </w:r>
      <w:r w:rsidRPr="00190CF1">
        <w:rPr>
          <w:szCs w:val="28"/>
        </w:rPr>
        <w:t>ь</w:t>
      </w:r>
      <w:r w:rsidRPr="00190CF1">
        <w:rPr>
          <w:szCs w:val="28"/>
        </w:rPr>
        <w:t>зуются главным образом в данной конкретной области знаний, в рамках н</w:t>
      </w:r>
      <w:r w:rsidRPr="00190CF1">
        <w:rPr>
          <w:szCs w:val="28"/>
        </w:rPr>
        <w:t>а</w:t>
      </w:r>
      <w:r w:rsidRPr="00190CF1">
        <w:rPr>
          <w:szCs w:val="28"/>
        </w:rPr>
        <w:t>шего предмета в области исследования систем управления, например комп</w:t>
      </w:r>
      <w:r w:rsidRPr="00190CF1">
        <w:rPr>
          <w:szCs w:val="28"/>
        </w:rPr>
        <w:t>о</w:t>
      </w:r>
      <w:r w:rsidRPr="00190CF1">
        <w:rPr>
          <w:szCs w:val="28"/>
        </w:rPr>
        <w:t>нентный, структурный, функционал</w:t>
      </w:r>
      <w:r w:rsidRPr="00190CF1">
        <w:rPr>
          <w:szCs w:val="28"/>
        </w:rPr>
        <w:t>ь</w:t>
      </w:r>
      <w:r w:rsidRPr="00190CF1">
        <w:rPr>
          <w:szCs w:val="28"/>
        </w:rPr>
        <w:t>ный анализ управления.</w:t>
      </w:r>
    </w:p>
    <w:p w:rsidR="00190CF1" w:rsidRPr="00190CF1" w:rsidRDefault="00190CF1" w:rsidP="00190CF1">
      <w:pPr>
        <w:shd w:val="clear" w:color="auto" w:fill="FFFFFF"/>
        <w:tabs>
          <w:tab w:val="left" w:pos="177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0CF1" w:rsidRPr="00190CF1" w:rsidRDefault="00190CF1" w:rsidP="00190CF1">
      <w:pPr>
        <w:pStyle w:val="5"/>
        <w:spacing w:line="360" w:lineRule="auto"/>
        <w:rPr>
          <w:szCs w:val="28"/>
        </w:rPr>
      </w:pPr>
      <w:r>
        <w:rPr>
          <w:szCs w:val="28"/>
        </w:rPr>
        <w:t>Л</w:t>
      </w:r>
      <w:r w:rsidRPr="00190CF1">
        <w:rPr>
          <w:szCs w:val="28"/>
        </w:rPr>
        <w:t xml:space="preserve">огический аппарат </w:t>
      </w:r>
    </w:p>
    <w:p w:rsidR="00190CF1" w:rsidRPr="00190CF1" w:rsidRDefault="00190CF1" w:rsidP="00190CF1">
      <w:pPr>
        <w:pStyle w:val="5"/>
        <w:spacing w:line="360" w:lineRule="auto"/>
        <w:rPr>
          <w:szCs w:val="28"/>
        </w:rPr>
      </w:pPr>
      <w:r w:rsidRPr="00190CF1">
        <w:rPr>
          <w:szCs w:val="28"/>
        </w:rPr>
        <w:t>исследования систем управл</w:t>
      </w:r>
      <w:r w:rsidRPr="00190CF1">
        <w:rPr>
          <w:szCs w:val="28"/>
        </w:rPr>
        <w:t>е</w:t>
      </w:r>
      <w:r w:rsidRPr="00190CF1">
        <w:rPr>
          <w:szCs w:val="28"/>
        </w:rPr>
        <w:t>ния</w:t>
      </w:r>
    </w:p>
    <w:p w:rsidR="00190CF1" w:rsidRPr="00190CF1" w:rsidRDefault="00190CF1" w:rsidP="00190C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90CF1" w:rsidRPr="00190CF1" w:rsidRDefault="00190CF1" w:rsidP="00190CF1">
      <w:pPr>
        <w:pStyle w:val="21"/>
        <w:rPr>
          <w:szCs w:val="28"/>
        </w:rPr>
      </w:pPr>
      <w:r w:rsidRPr="00190CF1">
        <w:rPr>
          <w:szCs w:val="28"/>
        </w:rPr>
        <w:t>Использование любого метода исследования только тогда может дать полезный результат, когда оно логически обосновано и соответствует осно</w:t>
      </w:r>
      <w:r w:rsidRPr="00190CF1">
        <w:rPr>
          <w:szCs w:val="28"/>
        </w:rPr>
        <w:t>в</w:t>
      </w:r>
      <w:r w:rsidRPr="00190CF1">
        <w:rPr>
          <w:szCs w:val="28"/>
        </w:rPr>
        <w:t>ным правилам логического вывода.</w:t>
      </w:r>
    </w:p>
    <w:p w:rsidR="00190CF1" w:rsidRPr="00190CF1" w:rsidRDefault="00190CF1" w:rsidP="00190CF1">
      <w:pPr>
        <w:pStyle w:val="21"/>
        <w:rPr>
          <w:szCs w:val="28"/>
        </w:rPr>
      </w:pPr>
      <w:r w:rsidRPr="00190CF1">
        <w:rPr>
          <w:szCs w:val="28"/>
        </w:rPr>
        <w:t>Логическое обоснование решений менеджеров существует всегда, но оно может быть не только нау</w:t>
      </w:r>
      <w:r w:rsidRPr="00190CF1">
        <w:rPr>
          <w:szCs w:val="28"/>
        </w:rPr>
        <w:t>ч</w:t>
      </w:r>
      <w:r w:rsidRPr="00190CF1">
        <w:rPr>
          <w:szCs w:val="28"/>
        </w:rPr>
        <w:t>ным, но и обыденным. Между обыденной и научной логикой есть известное соответствие: практика как общая основа деятельности; опыт – обобщение, здравый смысл. Но имеются и существе</w:t>
      </w:r>
      <w:r w:rsidRPr="00190CF1">
        <w:rPr>
          <w:szCs w:val="28"/>
        </w:rPr>
        <w:t>н</w:t>
      </w:r>
      <w:r w:rsidRPr="00190CF1">
        <w:rPr>
          <w:szCs w:val="28"/>
        </w:rPr>
        <w:t>ные различия: об</w:t>
      </w:r>
      <w:r w:rsidRPr="00190CF1">
        <w:rPr>
          <w:szCs w:val="28"/>
        </w:rPr>
        <w:t>ы</w:t>
      </w:r>
      <w:r w:rsidRPr="00190CF1">
        <w:rPr>
          <w:szCs w:val="28"/>
        </w:rPr>
        <w:t>денной логикой не обосновать сложные управленческие решения (нет опыта). К тому же она субъе</w:t>
      </w:r>
      <w:r w:rsidRPr="00190CF1">
        <w:rPr>
          <w:szCs w:val="28"/>
        </w:rPr>
        <w:t>к</w:t>
      </w:r>
      <w:r w:rsidRPr="00190CF1">
        <w:rPr>
          <w:szCs w:val="28"/>
        </w:rPr>
        <w:t>тивна.</w:t>
      </w:r>
    </w:p>
    <w:p w:rsidR="00190CF1" w:rsidRPr="00190CF1" w:rsidRDefault="00190CF1" w:rsidP="00190CF1">
      <w:pPr>
        <w:pStyle w:val="21"/>
        <w:rPr>
          <w:szCs w:val="28"/>
        </w:rPr>
      </w:pPr>
      <w:r w:rsidRPr="00190CF1">
        <w:rPr>
          <w:szCs w:val="28"/>
        </w:rPr>
        <w:t>Основу логического аппарата составляет триединство таких форм как понятие, суждение, умоза</w:t>
      </w:r>
      <w:r w:rsidRPr="00190CF1">
        <w:rPr>
          <w:szCs w:val="28"/>
        </w:rPr>
        <w:t>к</w:t>
      </w:r>
      <w:r w:rsidRPr="00190CF1">
        <w:rPr>
          <w:szCs w:val="28"/>
        </w:rPr>
        <w:t>лючение.</w:t>
      </w:r>
    </w:p>
    <w:p w:rsidR="00190CF1" w:rsidRPr="00190CF1" w:rsidRDefault="00190CF1" w:rsidP="00190CF1">
      <w:pPr>
        <w:pStyle w:val="21"/>
        <w:tabs>
          <w:tab w:val="left" w:pos="-360"/>
          <w:tab w:val="left" w:pos="0"/>
          <w:tab w:val="left" w:pos="2700"/>
        </w:tabs>
        <w:rPr>
          <w:szCs w:val="28"/>
        </w:rPr>
      </w:pPr>
      <w:r w:rsidRPr="00190CF1">
        <w:rPr>
          <w:szCs w:val="28"/>
        </w:rPr>
        <w:t>Понятие является более устойчивым элементом логического ряда и о</w:t>
      </w:r>
      <w:r w:rsidRPr="00190CF1">
        <w:rPr>
          <w:szCs w:val="28"/>
        </w:rPr>
        <w:t>т</w:t>
      </w:r>
      <w:r w:rsidRPr="00190CF1">
        <w:rPr>
          <w:szCs w:val="28"/>
        </w:rPr>
        <w:t>вечает на вопрос – что это за предмет, явление, процесс и в чем заключается его су</w:t>
      </w:r>
      <w:r w:rsidRPr="00190CF1">
        <w:rPr>
          <w:szCs w:val="28"/>
        </w:rPr>
        <w:t>щ</w:t>
      </w:r>
      <w:r w:rsidRPr="00190CF1">
        <w:rPr>
          <w:szCs w:val="28"/>
        </w:rPr>
        <w:t>ность. Для практических исследований это, как правило, отправной пункт. Однако иногда и при проведении практических исследований необх</w:t>
      </w:r>
      <w:r w:rsidRPr="00190CF1">
        <w:rPr>
          <w:szCs w:val="28"/>
        </w:rPr>
        <w:t>о</w:t>
      </w:r>
      <w:r w:rsidRPr="00190CF1">
        <w:rPr>
          <w:szCs w:val="28"/>
        </w:rPr>
        <w:t>димо самостоятельно формулировать некоторые элементы понятийного а</w:t>
      </w:r>
      <w:r w:rsidRPr="00190CF1">
        <w:rPr>
          <w:szCs w:val="28"/>
        </w:rPr>
        <w:t>п</w:t>
      </w:r>
      <w:r w:rsidRPr="00190CF1">
        <w:rPr>
          <w:szCs w:val="28"/>
        </w:rPr>
        <w:t>парата, давать определения изучаемых предметов, свойств, явлений, проце</w:t>
      </w:r>
      <w:r w:rsidRPr="00190CF1">
        <w:rPr>
          <w:szCs w:val="28"/>
        </w:rPr>
        <w:t>с</w:t>
      </w:r>
      <w:r w:rsidRPr="00190CF1">
        <w:rPr>
          <w:szCs w:val="28"/>
        </w:rPr>
        <w:t>сов, закономерн</w:t>
      </w:r>
      <w:r w:rsidRPr="00190CF1">
        <w:rPr>
          <w:szCs w:val="28"/>
        </w:rPr>
        <w:t>о</w:t>
      </w:r>
      <w:r w:rsidRPr="00190CF1">
        <w:rPr>
          <w:szCs w:val="28"/>
        </w:rPr>
        <w:t>стей.</w:t>
      </w:r>
    </w:p>
    <w:p w:rsidR="00190CF1" w:rsidRPr="00190CF1" w:rsidRDefault="00190CF1" w:rsidP="00190CF1">
      <w:pPr>
        <w:pStyle w:val="21"/>
        <w:rPr>
          <w:szCs w:val="28"/>
        </w:rPr>
      </w:pPr>
      <w:r w:rsidRPr="00190CF1">
        <w:rPr>
          <w:szCs w:val="28"/>
        </w:rPr>
        <w:lastRenderedPageBreak/>
        <w:t>Формулирование определения в значительной степени предопределяет распознавание и даже правильную постановку проблемы. Определение су</w:t>
      </w:r>
      <w:r w:rsidRPr="00190CF1">
        <w:rPr>
          <w:szCs w:val="28"/>
        </w:rPr>
        <w:t>щ</w:t>
      </w:r>
      <w:r w:rsidRPr="00190CF1">
        <w:rPr>
          <w:szCs w:val="28"/>
        </w:rPr>
        <w:t>ности явления, даваемого в понятии, может быть мног</w:t>
      </w:r>
      <w:r w:rsidRPr="00190CF1">
        <w:rPr>
          <w:szCs w:val="28"/>
        </w:rPr>
        <w:t>о</w:t>
      </w:r>
      <w:r w:rsidRPr="00190CF1">
        <w:rPr>
          <w:szCs w:val="28"/>
        </w:rPr>
        <w:t>уровневым.</w:t>
      </w:r>
    </w:p>
    <w:p w:rsidR="00190CF1" w:rsidRPr="00190CF1" w:rsidRDefault="00190CF1" w:rsidP="00190CF1">
      <w:pPr>
        <w:pStyle w:val="21"/>
        <w:rPr>
          <w:szCs w:val="28"/>
        </w:rPr>
      </w:pPr>
      <w:r w:rsidRPr="00190CF1">
        <w:rPr>
          <w:szCs w:val="28"/>
        </w:rPr>
        <w:t>Конструирование определений является важнейшей составляющей м</w:t>
      </w:r>
      <w:r w:rsidRPr="00190CF1">
        <w:rPr>
          <w:szCs w:val="28"/>
        </w:rPr>
        <w:t>е</w:t>
      </w:r>
      <w:r w:rsidRPr="00190CF1">
        <w:rPr>
          <w:szCs w:val="28"/>
        </w:rPr>
        <w:t>тодологии исследования.</w:t>
      </w:r>
    </w:p>
    <w:p w:rsidR="00190CF1" w:rsidRPr="00190CF1" w:rsidRDefault="00190CF1" w:rsidP="00190CF1">
      <w:pPr>
        <w:pStyle w:val="21"/>
        <w:jc w:val="center"/>
        <w:rPr>
          <w:b/>
          <w:bCs/>
          <w:szCs w:val="28"/>
        </w:rPr>
      </w:pPr>
      <w:r w:rsidRPr="00190CF1">
        <w:rPr>
          <w:b/>
          <w:bCs/>
          <w:szCs w:val="28"/>
        </w:rPr>
        <w:t>Правила конструирования определений</w:t>
      </w:r>
    </w:p>
    <w:p w:rsidR="00190CF1" w:rsidRPr="00190CF1" w:rsidRDefault="00190CF1" w:rsidP="003D238E">
      <w:pPr>
        <w:pStyle w:val="21"/>
        <w:numPr>
          <w:ilvl w:val="2"/>
          <w:numId w:val="1"/>
        </w:numPr>
        <w:tabs>
          <w:tab w:val="clear" w:pos="3330"/>
          <w:tab w:val="left" w:pos="-360"/>
          <w:tab w:val="num" w:pos="1080"/>
          <w:tab w:val="left" w:pos="3600"/>
        </w:tabs>
        <w:ind w:left="0" w:firstLine="680"/>
        <w:rPr>
          <w:szCs w:val="28"/>
        </w:rPr>
      </w:pPr>
      <w:r w:rsidRPr="00190CF1">
        <w:rPr>
          <w:szCs w:val="28"/>
        </w:rPr>
        <w:t>Правило соразмерности определяемого и определяющего понятия. Например, неполным будет определение «управления – это деятельность», т.к. существует множество других видов деятел</w:t>
      </w:r>
      <w:r w:rsidRPr="00190CF1">
        <w:rPr>
          <w:szCs w:val="28"/>
        </w:rPr>
        <w:t>ь</w:t>
      </w:r>
      <w:r w:rsidRPr="00190CF1">
        <w:rPr>
          <w:szCs w:val="28"/>
        </w:rPr>
        <w:t>ности, помимо управления.</w:t>
      </w:r>
    </w:p>
    <w:p w:rsidR="00190CF1" w:rsidRPr="00190CF1" w:rsidRDefault="00190CF1" w:rsidP="003D238E">
      <w:pPr>
        <w:pStyle w:val="21"/>
        <w:numPr>
          <w:ilvl w:val="2"/>
          <w:numId w:val="1"/>
        </w:numPr>
        <w:tabs>
          <w:tab w:val="clear" w:pos="3330"/>
          <w:tab w:val="num" w:pos="1080"/>
          <w:tab w:val="left" w:pos="3600"/>
        </w:tabs>
        <w:ind w:left="0" w:firstLine="680"/>
        <w:rPr>
          <w:spacing w:val="-2"/>
          <w:szCs w:val="28"/>
        </w:rPr>
      </w:pPr>
      <w:r w:rsidRPr="00190CF1">
        <w:rPr>
          <w:spacing w:val="-2"/>
          <w:szCs w:val="28"/>
        </w:rPr>
        <w:t>Правило исключения порочного круга. Нельзя определить понятие через само себя; либо через другое понятие, которое в свою очередь определ</w:t>
      </w:r>
      <w:r w:rsidRPr="00190CF1">
        <w:rPr>
          <w:spacing w:val="-2"/>
          <w:szCs w:val="28"/>
        </w:rPr>
        <w:t>я</w:t>
      </w:r>
      <w:r w:rsidRPr="00190CF1">
        <w:rPr>
          <w:spacing w:val="-2"/>
          <w:szCs w:val="28"/>
        </w:rPr>
        <w:t>ется на основе данного понятия. Например, неправильным б</w:t>
      </w:r>
      <w:r w:rsidRPr="00190CF1">
        <w:rPr>
          <w:spacing w:val="-2"/>
          <w:szCs w:val="28"/>
        </w:rPr>
        <w:t>у</w:t>
      </w:r>
      <w:r w:rsidRPr="00190CF1">
        <w:rPr>
          <w:spacing w:val="-2"/>
          <w:szCs w:val="28"/>
        </w:rPr>
        <w:t>дет определение «управляющая система – это субъект управления», т.к. в любом случае мы в</w:t>
      </w:r>
      <w:r w:rsidRPr="00190CF1">
        <w:rPr>
          <w:spacing w:val="-2"/>
          <w:szCs w:val="28"/>
        </w:rPr>
        <w:t>ы</w:t>
      </w:r>
      <w:r w:rsidRPr="00190CF1">
        <w:rPr>
          <w:spacing w:val="-2"/>
          <w:szCs w:val="28"/>
        </w:rPr>
        <w:t>ходим на субъект управления, чтобы узнать определение управляющей сист</w:t>
      </w:r>
      <w:r w:rsidRPr="00190CF1">
        <w:rPr>
          <w:spacing w:val="-2"/>
          <w:szCs w:val="28"/>
        </w:rPr>
        <w:t>е</w:t>
      </w:r>
      <w:r w:rsidRPr="00190CF1">
        <w:rPr>
          <w:spacing w:val="-2"/>
          <w:szCs w:val="28"/>
        </w:rPr>
        <w:t>мы.</w:t>
      </w:r>
    </w:p>
    <w:p w:rsidR="00190CF1" w:rsidRPr="00190CF1" w:rsidRDefault="00190CF1" w:rsidP="003D238E">
      <w:pPr>
        <w:pStyle w:val="21"/>
        <w:numPr>
          <w:ilvl w:val="2"/>
          <w:numId w:val="1"/>
        </w:numPr>
        <w:tabs>
          <w:tab w:val="clear" w:pos="3330"/>
          <w:tab w:val="num" w:pos="1080"/>
          <w:tab w:val="left" w:pos="3600"/>
        </w:tabs>
        <w:ind w:left="0" w:firstLine="680"/>
        <w:rPr>
          <w:szCs w:val="28"/>
        </w:rPr>
      </w:pPr>
      <w:r w:rsidRPr="00190CF1">
        <w:rPr>
          <w:szCs w:val="28"/>
        </w:rPr>
        <w:t>Правило ясности и конкретности понятия. В определяющей части должны использоваться только известные практически выверенные общ</w:t>
      </w:r>
      <w:r w:rsidRPr="00190CF1">
        <w:rPr>
          <w:szCs w:val="28"/>
        </w:rPr>
        <w:t>е</w:t>
      </w:r>
      <w:r w:rsidRPr="00190CF1">
        <w:rPr>
          <w:szCs w:val="28"/>
        </w:rPr>
        <w:t>принятые п</w:t>
      </w:r>
      <w:r w:rsidRPr="00190CF1">
        <w:rPr>
          <w:szCs w:val="28"/>
        </w:rPr>
        <w:t>о</w:t>
      </w:r>
      <w:r w:rsidRPr="00190CF1">
        <w:rPr>
          <w:szCs w:val="28"/>
        </w:rPr>
        <w:t>нятия.</w:t>
      </w:r>
    </w:p>
    <w:p w:rsidR="00190CF1" w:rsidRPr="00190CF1" w:rsidRDefault="00190CF1" w:rsidP="003D238E">
      <w:pPr>
        <w:pStyle w:val="21"/>
        <w:numPr>
          <w:ilvl w:val="2"/>
          <w:numId w:val="1"/>
        </w:numPr>
        <w:tabs>
          <w:tab w:val="clear" w:pos="3330"/>
          <w:tab w:val="num" w:pos="1080"/>
          <w:tab w:val="left" w:pos="3600"/>
        </w:tabs>
        <w:ind w:left="0" w:firstLine="680"/>
        <w:rPr>
          <w:szCs w:val="28"/>
        </w:rPr>
      </w:pPr>
      <w:r w:rsidRPr="00190CF1">
        <w:rPr>
          <w:szCs w:val="28"/>
        </w:rPr>
        <w:t>Правило избегания дублирования сущес</w:t>
      </w:r>
      <w:r w:rsidRPr="00190CF1">
        <w:rPr>
          <w:szCs w:val="28"/>
        </w:rPr>
        <w:t>т</w:t>
      </w:r>
      <w:r w:rsidRPr="00190CF1">
        <w:rPr>
          <w:szCs w:val="28"/>
        </w:rPr>
        <w:t>вующих понятий.</w:t>
      </w:r>
    </w:p>
    <w:p w:rsidR="00190CF1" w:rsidRPr="00190CF1" w:rsidRDefault="00190CF1" w:rsidP="003D238E">
      <w:pPr>
        <w:pStyle w:val="21"/>
        <w:numPr>
          <w:ilvl w:val="2"/>
          <w:numId w:val="1"/>
        </w:numPr>
        <w:tabs>
          <w:tab w:val="clear" w:pos="3330"/>
          <w:tab w:val="num" w:pos="1080"/>
          <w:tab w:val="left" w:pos="3600"/>
        </w:tabs>
        <w:ind w:left="0" w:firstLine="680"/>
        <w:rPr>
          <w:szCs w:val="28"/>
        </w:rPr>
      </w:pPr>
      <w:r w:rsidRPr="00190CF1">
        <w:rPr>
          <w:szCs w:val="28"/>
        </w:rPr>
        <w:t>Если есть понятия эффективность и производительность, то между ними дол</w:t>
      </w:r>
      <w:r w:rsidRPr="00190CF1">
        <w:rPr>
          <w:szCs w:val="28"/>
        </w:rPr>
        <w:t>ж</w:t>
      </w:r>
      <w:r w:rsidRPr="00190CF1">
        <w:rPr>
          <w:szCs w:val="28"/>
        </w:rPr>
        <w:t>но быть отличие.</w:t>
      </w:r>
    </w:p>
    <w:p w:rsidR="00190CF1" w:rsidRPr="00190CF1" w:rsidRDefault="00190CF1" w:rsidP="003D238E">
      <w:pPr>
        <w:pStyle w:val="21"/>
        <w:numPr>
          <w:ilvl w:val="2"/>
          <w:numId w:val="1"/>
        </w:numPr>
        <w:tabs>
          <w:tab w:val="clear" w:pos="3330"/>
          <w:tab w:val="num" w:pos="1080"/>
          <w:tab w:val="num" w:pos="2520"/>
          <w:tab w:val="left" w:pos="3600"/>
        </w:tabs>
        <w:ind w:left="0" w:firstLine="680"/>
        <w:rPr>
          <w:spacing w:val="-6"/>
          <w:szCs w:val="28"/>
        </w:rPr>
      </w:pPr>
      <w:r w:rsidRPr="00190CF1">
        <w:rPr>
          <w:spacing w:val="-6"/>
          <w:szCs w:val="28"/>
        </w:rPr>
        <w:t>Каждое понятие должно отражать какую-либо существенную сторону объективной реальности, без которой познание в данной области будет затру</w:t>
      </w:r>
      <w:r w:rsidRPr="00190CF1">
        <w:rPr>
          <w:spacing w:val="-6"/>
          <w:szCs w:val="28"/>
        </w:rPr>
        <w:t>д</w:t>
      </w:r>
      <w:r w:rsidRPr="00190CF1">
        <w:rPr>
          <w:spacing w:val="-6"/>
          <w:szCs w:val="28"/>
        </w:rPr>
        <w:t>нено.</w:t>
      </w:r>
    </w:p>
    <w:p w:rsidR="00190CF1" w:rsidRPr="00190CF1" w:rsidRDefault="00190CF1" w:rsidP="003D238E">
      <w:pPr>
        <w:pStyle w:val="21"/>
        <w:numPr>
          <w:ilvl w:val="2"/>
          <w:numId w:val="1"/>
        </w:numPr>
        <w:tabs>
          <w:tab w:val="clear" w:pos="3330"/>
          <w:tab w:val="num" w:pos="1080"/>
          <w:tab w:val="left" w:pos="3600"/>
        </w:tabs>
        <w:ind w:left="0" w:firstLine="680"/>
        <w:rPr>
          <w:szCs w:val="28"/>
        </w:rPr>
      </w:pPr>
      <w:r w:rsidRPr="00190CF1">
        <w:rPr>
          <w:szCs w:val="28"/>
        </w:rPr>
        <w:t>Правило соответствия между именем понятия и его значением.</w:t>
      </w:r>
    </w:p>
    <w:p w:rsidR="00190CF1" w:rsidRPr="00190CF1" w:rsidRDefault="00190CF1" w:rsidP="00190CF1">
      <w:pPr>
        <w:pStyle w:val="21"/>
        <w:ind w:firstLine="0"/>
        <w:rPr>
          <w:szCs w:val="28"/>
        </w:rPr>
      </w:pPr>
      <w:r w:rsidRPr="00190CF1">
        <w:rPr>
          <w:szCs w:val="28"/>
        </w:rPr>
        <w:t>Основным звеном формулирования умозаключения являются сужд</w:t>
      </w:r>
      <w:r w:rsidRPr="00190CF1">
        <w:rPr>
          <w:szCs w:val="28"/>
        </w:rPr>
        <w:t>е</w:t>
      </w:r>
      <w:r w:rsidRPr="00190CF1">
        <w:rPr>
          <w:szCs w:val="28"/>
        </w:rPr>
        <w:t>ния.</w:t>
      </w:r>
    </w:p>
    <w:p w:rsidR="00190CF1" w:rsidRPr="00190CF1" w:rsidRDefault="00190CF1" w:rsidP="00190CF1">
      <w:pPr>
        <w:pStyle w:val="21"/>
        <w:ind w:firstLine="0"/>
        <w:rPr>
          <w:szCs w:val="28"/>
        </w:rPr>
      </w:pPr>
      <w:r w:rsidRPr="00190CF1">
        <w:rPr>
          <w:szCs w:val="28"/>
        </w:rPr>
        <w:t>Существует 3 вида суждений:</w:t>
      </w:r>
    </w:p>
    <w:p w:rsidR="00190CF1" w:rsidRPr="00190CF1" w:rsidRDefault="00190CF1" w:rsidP="003D238E">
      <w:pPr>
        <w:pStyle w:val="21"/>
        <w:numPr>
          <w:ilvl w:val="0"/>
          <w:numId w:val="13"/>
        </w:numPr>
        <w:tabs>
          <w:tab w:val="left" w:pos="1080"/>
        </w:tabs>
        <w:ind w:left="0" w:firstLine="680"/>
        <w:rPr>
          <w:szCs w:val="28"/>
        </w:rPr>
      </w:pPr>
      <w:r w:rsidRPr="00190CF1">
        <w:rPr>
          <w:szCs w:val="28"/>
        </w:rPr>
        <w:t xml:space="preserve">Суждение-сообщение. Например, фирма </w:t>
      </w:r>
      <w:r w:rsidRPr="00190CF1">
        <w:rPr>
          <w:szCs w:val="28"/>
          <w:lang w:val="en-US"/>
        </w:rPr>
        <w:t>X</w:t>
      </w:r>
      <w:r w:rsidRPr="00190CF1">
        <w:rPr>
          <w:szCs w:val="28"/>
        </w:rPr>
        <w:t xml:space="preserve"> является акционерным предприятием.</w:t>
      </w:r>
    </w:p>
    <w:p w:rsidR="00190CF1" w:rsidRPr="00190CF1" w:rsidRDefault="00190CF1" w:rsidP="003D238E">
      <w:pPr>
        <w:pStyle w:val="21"/>
        <w:numPr>
          <w:ilvl w:val="0"/>
          <w:numId w:val="13"/>
        </w:numPr>
        <w:tabs>
          <w:tab w:val="left" w:pos="1080"/>
        </w:tabs>
        <w:ind w:left="0" w:firstLine="680"/>
        <w:rPr>
          <w:szCs w:val="28"/>
        </w:rPr>
      </w:pPr>
      <w:r w:rsidRPr="00190CF1">
        <w:rPr>
          <w:szCs w:val="28"/>
        </w:rPr>
        <w:lastRenderedPageBreak/>
        <w:t>Суждение-вопрос. Например, курс доллара достигнет отметки 26 руб. к концу года?</w:t>
      </w:r>
    </w:p>
    <w:p w:rsidR="00190CF1" w:rsidRPr="00190CF1" w:rsidRDefault="00190CF1" w:rsidP="003D238E">
      <w:pPr>
        <w:pStyle w:val="21"/>
        <w:numPr>
          <w:ilvl w:val="0"/>
          <w:numId w:val="13"/>
        </w:numPr>
        <w:tabs>
          <w:tab w:val="left" w:pos="1080"/>
        </w:tabs>
        <w:ind w:left="0" w:firstLine="680"/>
        <w:rPr>
          <w:szCs w:val="28"/>
        </w:rPr>
      </w:pPr>
      <w:r w:rsidRPr="00190CF1">
        <w:rPr>
          <w:szCs w:val="28"/>
        </w:rPr>
        <w:t>Суждение – побуждение. Например, работы по ремонту оборудов</w:t>
      </w:r>
      <w:r w:rsidRPr="00190CF1">
        <w:rPr>
          <w:szCs w:val="28"/>
        </w:rPr>
        <w:t>а</w:t>
      </w:r>
      <w:r w:rsidRPr="00190CF1">
        <w:rPr>
          <w:szCs w:val="28"/>
        </w:rPr>
        <w:t>ния должны быть выпо</w:t>
      </w:r>
      <w:r w:rsidRPr="00190CF1">
        <w:rPr>
          <w:szCs w:val="28"/>
        </w:rPr>
        <w:t>л</w:t>
      </w:r>
      <w:r w:rsidRPr="00190CF1">
        <w:rPr>
          <w:szCs w:val="28"/>
        </w:rPr>
        <w:t>нены в недельный срок.</w:t>
      </w:r>
    </w:p>
    <w:p w:rsidR="00190CF1" w:rsidRPr="00190CF1" w:rsidRDefault="00190CF1" w:rsidP="00190CF1">
      <w:pPr>
        <w:pStyle w:val="21"/>
        <w:ind w:firstLine="0"/>
        <w:rPr>
          <w:szCs w:val="28"/>
        </w:rPr>
      </w:pPr>
      <w:r w:rsidRPr="00190CF1">
        <w:rPr>
          <w:szCs w:val="28"/>
        </w:rPr>
        <w:t>Суждения делятся по истинности:</w:t>
      </w:r>
    </w:p>
    <w:p w:rsidR="00190CF1" w:rsidRPr="00190CF1" w:rsidRDefault="00190CF1" w:rsidP="003D238E">
      <w:pPr>
        <w:pStyle w:val="21"/>
        <w:numPr>
          <w:ilvl w:val="0"/>
          <w:numId w:val="4"/>
        </w:numPr>
        <w:ind w:left="0"/>
        <w:rPr>
          <w:szCs w:val="28"/>
        </w:rPr>
      </w:pPr>
      <w:r w:rsidRPr="00190CF1">
        <w:rPr>
          <w:szCs w:val="28"/>
        </w:rPr>
        <w:t>Истинные;</w:t>
      </w:r>
    </w:p>
    <w:p w:rsidR="00190CF1" w:rsidRPr="00190CF1" w:rsidRDefault="00190CF1" w:rsidP="003D238E">
      <w:pPr>
        <w:pStyle w:val="21"/>
        <w:numPr>
          <w:ilvl w:val="0"/>
          <w:numId w:val="4"/>
        </w:numPr>
        <w:ind w:left="0"/>
        <w:rPr>
          <w:szCs w:val="28"/>
        </w:rPr>
      </w:pPr>
      <w:r w:rsidRPr="00190CF1">
        <w:rPr>
          <w:szCs w:val="28"/>
        </w:rPr>
        <w:t>Вероятностные;</w:t>
      </w:r>
    </w:p>
    <w:p w:rsidR="00190CF1" w:rsidRPr="00190CF1" w:rsidRDefault="00190CF1" w:rsidP="003D238E">
      <w:pPr>
        <w:pStyle w:val="21"/>
        <w:numPr>
          <w:ilvl w:val="0"/>
          <w:numId w:val="4"/>
        </w:numPr>
        <w:ind w:left="0"/>
        <w:rPr>
          <w:szCs w:val="28"/>
        </w:rPr>
      </w:pPr>
      <w:r w:rsidRPr="00190CF1">
        <w:rPr>
          <w:szCs w:val="28"/>
        </w:rPr>
        <w:t>Ложные.</w:t>
      </w:r>
    </w:p>
    <w:p w:rsidR="00190CF1" w:rsidRPr="00190CF1" w:rsidRDefault="00190CF1" w:rsidP="00190CF1">
      <w:pPr>
        <w:pStyle w:val="21"/>
        <w:rPr>
          <w:szCs w:val="28"/>
        </w:rPr>
      </w:pPr>
      <w:r w:rsidRPr="00190CF1">
        <w:rPr>
          <w:szCs w:val="28"/>
        </w:rPr>
        <w:t>Умозаключения связывают в едином логическом выводе ряд суждений. Например, Уменьшаются доходы населения – жди уменьшения спроса на т</w:t>
      </w:r>
      <w:r w:rsidRPr="00190CF1">
        <w:rPr>
          <w:szCs w:val="28"/>
        </w:rPr>
        <w:t>о</w:t>
      </w:r>
      <w:r w:rsidRPr="00190CF1">
        <w:rPr>
          <w:szCs w:val="28"/>
        </w:rPr>
        <w:t>вары. Выделяются:</w:t>
      </w:r>
    </w:p>
    <w:p w:rsidR="00190CF1" w:rsidRPr="00190CF1" w:rsidRDefault="00190CF1" w:rsidP="003D238E">
      <w:pPr>
        <w:pStyle w:val="21"/>
        <w:numPr>
          <w:ilvl w:val="0"/>
          <w:numId w:val="5"/>
        </w:numPr>
        <w:ind w:left="0"/>
        <w:rPr>
          <w:szCs w:val="28"/>
        </w:rPr>
      </w:pPr>
      <w:r w:rsidRPr="00190CF1">
        <w:rPr>
          <w:szCs w:val="28"/>
        </w:rPr>
        <w:t>Простые умозаключения, связывающие два суждения;</w:t>
      </w:r>
    </w:p>
    <w:p w:rsidR="00190CF1" w:rsidRPr="00190CF1" w:rsidRDefault="00190CF1" w:rsidP="003D238E">
      <w:pPr>
        <w:pStyle w:val="21"/>
        <w:numPr>
          <w:ilvl w:val="0"/>
          <w:numId w:val="5"/>
        </w:numPr>
        <w:ind w:left="0"/>
        <w:rPr>
          <w:szCs w:val="28"/>
        </w:rPr>
      </w:pPr>
      <w:r w:rsidRPr="00190CF1">
        <w:rPr>
          <w:szCs w:val="28"/>
        </w:rPr>
        <w:t>Сложные, связывающие более двух сужд</w:t>
      </w:r>
      <w:r w:rsidRPr="00190CF1">
        <w:rPr>
          <w:szCs w:val="28"/>
        </w:rPr>
        <w:t>е</w:t>
      </w:r>
      <w:r w:rsidRPr="00190CF1">
        <w:rPr>
          <w:szCs w:val="28"/>
        </w:rPr>
        <w:t>ний.</w:t>
      </w:r>
    </w:p>
    <w:p w:rsidR="00190CF1" w:rsidRPr="00190CF1" w:rsidRDefault="00190CF1" w:rsidP="00190CF1">
      <w:pPr>
        <w:pStyle w:val="21"/>
        <w:rPr>
          <w:szCs w:val="28"/>
        </w:rPr>
      </w:pPr>
      <w:r w:rsidRPr="00190CF1">
        <w:rPr>
          <w:szCs w:val="28"/>
        </w:rPr>
        <w:t>Выделяются умозаключения индукционного типа – обобщение опыта, различных практических ситуаций в области управления - и дедукционного типа – распространение общих правил на конкретные объекты. Реальные и</w:t>
      </w:r>
      <w:r w:rsidRPr="00190CF1">
        <w:rPr>
          <w:szCs w:val="28"/>
        </w:rPr>
        <w:t>с</w:t>
      </w:r>
      <w:r w:rsidRPr="00190CF1">
        <w:rPr>
          <w:szCs w:val="28"/>
        </w:rPr>
        <w:t>следования включают в себя целый комплекс логических выводов и инду</w:t>
      </w:r>
      <w:r w:rsidRPr="00190CF1">
        <w:rPr>
          <w:szCs w:val="28"/>
        </w:rPr>
        <w:t>к</w:t>
      </w:r>
      <w:r w:rsidRPr="00190CF1">
        <w:rPr>
          <w:szCs w:val="28"/>
        </w:rPr>
        <w:t>ционных и деду</w:t>
      </w:r>
      <w:r w:rsidRPr="00190CF1">
        <w:rPr>
          <w:szCs w:val="28"/>
        </w:rPr>
        <w:t>к</w:t>
      </w:r>
      <w:r w:rsidRPr="00190CF1">
        <w:rPr>
          <w:szCs w:val="28"/>
        </w:rPr>
        <w:t>ционных.</w:t>
      </w:r>
    </w:p>
    <w:p w:rsidR="00190CF1" w:rsidRPr="00190CF1" w:rsidRDefault="00190CF1" w:rsidP="00190CF1">
      <w:pPr>
        <w:pStyle w:val="21"/>
        <w:rPr>
          <w:szCs w:val="28"/>
        </w:rPr>
      </w:pPr>
      <w:r w:rsidRPr="00190CF1">
        <w:rPr>
          <w:szCs w:val="28"/>
        </w:rPr>
        <w:t>При осуществлении исследования систем управления (ИСУ) следует изучить господствующие формы внутренней логики руководителей разных уровней и специалистов. Необходимо определить, насколько целесообразно сохранение данных форм логического мышления или необходимо соверше</w:t>
      </w:r>
      <w:r w:rsidRPr="00190CF1">
        <w:rPr>
          <w:szCs w:val="28"/>
        </w:rPr>
        <w:t>н</w:t>
      </w:r>
      <w:r w:rsidRPr="00190CF1">
        <w:rPr>
          <w:szCs w:val="28"/>
        </w:rPr>
        <w:t>ствовать культуру мышления управленческих работников. Для этого можно использовать более тщательный отбор кандидатур на занятие соответству</w:t>
      </w:r>
      <w:r w:rsidRPr="00190CF1">
        <w:rPr>
          <w:szCs w:val="28"/>
        </w:rPr>
        <w:t>ю</w:t>
      </w:r>
      <w:r w:rsidRPr="00190CF1">
        <w:rPr>
          <w:szCs w:val="28"/>
        </w:rPr>
        <w:t>щих должн</w:t>
      </w:r>
      <w:r w:rsidRPr="00190CF1">
        <w:rPr>
          <w:szCs w:val="28"/>
        </w:rPr>
        <w:t>о</w:t>
      </w:r>
      <w:r w:rsidRPr="00190CF1">
        <w:rPr>
          <w:szCs w:val="28"/>
        </w:rPr>
        <w:t>стей, а также подготовку и переподготовку кадров.</w:t>
      </w:r>
    </w:p>
    <w:p w:rsidR="00190CF1" w:rsidRPr="00190CF1" w:rsidRDefault="00190CF1" w:rsidP="00190C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90CF1" w:rsidRPr="00190CF1" w:rsidRDefault="00190CF1" w:rsidP="00190C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CF1"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190CF1">
        <w:rPr>
          <w:rFonts w:ascii="Times New Roman" w:hAnsi="Times New Roman" w:cs="Times New Roman"/>
          <w:b/>
          <w:sz w:val="28"/>
          <w:szCs w:val="28"/>
        </w:rPr>
        <w:t>ипологическое исследование си</w:t>
      </w:r>
      <w:r w:rsidRPr="00190CF1">
        <w:rPr>
          <w:rFonts w:ascii="Times New Roman" w:hAnsi="Times New Roman" w:cs="Times New Roman"/>
          <w:b/>
          <w:sz w:val="28"/>
          <w:szCs w:val="28"/>
        </w:rPr>
        <w:t>с</w:t>
      </w:r>
      <w:r w:rsidRPr="00190CF1">
        <w:rPr>
          <w:rFonts w:ascii="Times New Roman" w:hAnsi="Times New Roman" w:cs="Times New Roman"/>
          <w:b/>
          <w:sz w:val="28"/>
          <w:szCs w:val="28"/>
        </w:rPr>
        <w:t xml:space="preserve">темы управления </w:t>
      </w:r>
    </w:p>
    <w:p w:rsidR="00190CF1" w:rsidRPr="00190CF1" w:rsidRDefault="00190CF1" w:rsidP="00190C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CF1" w:rsidRPr="00190CF1" w:rsidRDefault="00190CF1" w:rsidP="00190CF1">
      <w:pPr>
        <w:pStyle w:val="2"/>
        <w:rPr>
          <w:szCs w:val="28"/>
        </w:rPr>
      </w:pPr>
      <w:r>
        <w:rPr>
          <w:szCs w:val="28"/>
        </w:rPr>
        <w:t>О</w:t>
      </w:r>
      <w:r w:rsidRPr="00190CF1">
        <w:rPr>
          <w:szCs w:val="28"/>
        </w:rPr>
        <w:t xml:space="preserve">бщие положения </w:t>
      </w:r>
    </w:p>
    <w:p w:rsidR="00190CF1" w:rsidRPr="00190CF1" w:rsidRDefault="00190CF1" w:rsidP="00190CF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0CF1">
        <w:rPr>
          <w:rFonts w:ascii="Times New Roman" w:hAnsi="Times New Roman" w:cs="Times New Roman"/>
          <w:b/>
          <w:bCs/>
          <w:sz w:val="28"/>
          <w:szCs w:val="28"/>
        </w:rPr>
        <w:t>типологического исследования си</w:t>
      </w:r>
      <w:r w:rsidRPr="00190CF1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190CF1">
        <w:rPr>
          <w:rFonts w:ascii="Times New Roman" w:hAnsi="Times New Roman" w:cs="Times New Roman"/>
          <w:b/>
          <w:bCs/>
          <w:sz w:val="28"/>
          <w:szCs w:val="28"/>
        </w:rPr>
        <w:t xml:space="preserve">тем управления </w:t>
      </w:r>
    </w:p>
    <w:p w:rsidR="00190CF1" w:rsidRPr="00190CF1" w:rsidRDefault="00190CF1" w:rsidP="00190C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sz w:val="28"/>
          <w:szCs w:val="28"/>
        </w:rPr>
        <w:t>Для разных типов систем управления, составляющих их элементов, пр</w:t>
      </w:r>
      <w:r w:rsidRPr="00190CF1">
        <w:rPr>
          <w:rFonts w:ascii="Times New Roman" w:hAnsi="Times New Roman" w:cs="Times New Roman"/>
          <w:sz w:val="28"/>
          <w:szCs w:val="28"/>
        </w:rPr>
        <w:t>о</w:t>
      </w:r>
      <w:r w:rsidRPr="00190CF1">
        <w:rPr>
          <w:rFonts w:ascii="Times New Roman" w:hAnsi="Times New Roman" w:cs="Times New Roman"/>
          <w:sz w:val="28"/>
          <w:szCs w:val="28"/>
        </w:rPr>
        <w:t>цессов и внутрисистемных связей характерны и разные формы организации и функционирования, разные закономерности и разные критерии, в соответс</w:t>
      </w:r>
      <w:r w:rsidRPr="00190CF1">
        <w:rPr>
          <w:rFonts w:ascii="Times New Roman" w:hAnsi="Times New Roman" w:cs="Times New Roman"/>
          <w:sz w:val="28"/>
          <w:szCs w:val="28"/>
        </w:rPr>
        <w:t>т</w:t>
      </w:r>
      <w:r w:rsidRPr="00190CF1">
        <w:rPr>
          <w:rFonts w:ascii="Times New Roman" w:hAnsi="Times New Roman" w:cs="Times New Roman"/>
          <w:sz w:val="28"/>
          <w:szCs w:val="28"/>
        </w:rPr>
        <w:t>вии с которыми можно оцен</w:t>
      </w:r>
      <w:r w:rsidRPr="00190CF1">
        <w:rPr>
          <w:rFonts w:ascii="Times New Roman" w:hAnsi="Times New Roman" w:cs="Times New Roman"/>
          <w:sz w:val="28"/>
          <w:szCs w:val="28"/>
        </w:rPr>
        <w:t>и</w:t>
      </w:r>
      <w:r w:rsidRPr="00190CF1">
        <w:rPr>
          <w:rFonts w:ascii="Times New Roman" w:hAnsi="Times New Roman" w:cs="Times New Roman"/>
          <w:sz w:val="28"/>
          <w:szCs w:val="28"/>
        </w:rPr>
        <w:t>вать целесообразность управленческих решений и действий. Поэтому системный анализ должен базироваться на типологич</w:t>
      </w:r>
      <w:r w:rsidRPr="00190CF1">
        <w:rPr>
          <w:rFonts w:ascii="Times New Roman" w:hAnsi="Times New Roman" w:cs="Times New Roman"/>
          <w:sz w:val="28"/>
          <w:szCs w:val="28"/>
        </w:rPr>
        <w:t>е</w:t>
      </w:r>
      <w:r w:rsidRPr="00190CF1">
        <w:rPr>
          <w:rFonts w:ascii="Times New Roman" w:hAnsi="Times New Roman" w:cs="Times New Roman"/>
          <w:sz w:val="28"/>
          <w:szCs w:val="28"/>
        </w:rPr>
        <w:t>ском исследовании системы управл</w:t>
      </w:r>
      <w:r w:rsidRPr="00190CF1">
        <w:rPr>
          <w:rFonts w:ascii="Times New Roman" w:hAnsi="Times New Roman" w:cs="Times New Roman"/>
          <w:sz w:val="28"/>
          <w:szCs w:val="28"/>
        </w:rPr>
        <w:t>е</w:t>
      </w:r>
      <w:r w:rsidRPr="00190CF1">
        <w:rPr>
          <w:rFonts w:ascii="Times New Roman" w:hAnsi="Times New Roman" w:cs="Times New Roman"/>
          <w:sz w:val="28"/>
          <w:szCs w:val="28"/>
        </w:rPr>
        <w:t>ния.</w:t>
      </w:r>
    </w:p>
    <w:p w:rsidR="00190CF1" w:rsidRPr="00190CF1" w:rsidRDefault="00190CF1" w:rsidP="00190C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sz w:val="28"/>
          <w:szCs w:val="28"/>
        </w:rPr>
        <w:t>Первоначально должна быть сформирована типология с установлением пр</w:t>
      </w:r>
      <w:r w:rsidRPr="00190CF1">
        <w:rPr>
          <w:rFonts w:ascii="Times New Roman" w:hAnsi="Times New Roman" w:cs="Times New Roman"/>
          <w:sz w:val="28"/>
          <w:szCs w:val="28"/>
        </w:rPr>
        <w:t>и</w:t>
      </w:r>
      <w:r w:rsidRPr="00190CF1">
        <w:rPr>
          <w:rFonts w:ascii="Times New Roman" w:hAnsi="Times New Roman" w:cs="Times New Roman"/>
          <w:sz w:val="28"/>
          <w:szCs w:val="28"/>
        </w:rPr>
        <w:t>знаков соответствующих типологических групп объектов исследования (систем, процессов, связей). Затем на основе установленных типологических признаков осуществляется идентификация конкретных объектов с отнесен</w:t>
      </w:r>
      <w:r w:rsidRPr="00190CF1">
        <w:rPr>
          <w:rFonts w:ascii="Times New Roman" w:hAnsi="Times New Roman" w:cs="Times New Roman"/>
          <w:sz w:val="28"/>
          <w:szCs w:val="28"/>
        </w:rPr>
        <w:t>и</w:t>
      </w:r>
      <w:r w:rsidRPr="00190CF1">
        <w:rPr>
          <w:rFonts w:ascii="Times New Roman" w:hAnsi="Times New Roman" w:cs="Times New Roman"/>
          <w:sz w:val="28"/>
          <w:szCs w:val="28"/>
        </w:rPr>
        <w:t>ем их к той или иной группе.</w:t>
      </w:r>
    </w:p>
    <w:p w:rsidR="00190CF1" w:rsidRPr="00190CF1" w:rsidRDefault="00190CF1" w:rsidP="00190C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sz w:val="28"/>
          <w:szCs w:val="28"/>
          <w:u w:val="single"/>
        </w:rPr>
        <w:t>Объектами типологического исследования</w:t>
      </w:r>
      <w:r w:rsidRPr="00190CF1">
        <w:rPr>
          <w:rFonts w:ascii="Times New Roman" w:hAnsi="Times New Roman" w:cs="Times New Roman"/>
          <w:sz w:val="28"/>
          <w:szCs w:val="28"/>
        </w:rPr>
        <w:t xml:space="preserve"> явл</w:t>
      </w:r>
      <w:r w:rsidRPr="00190CF1">
        <w:rPr>
          <w:rFonts w:ascii="Times New Roman" w:hAnsi="Times New Roman" w:cs="Times New Roman"/>
          <w:sz w:val="28"/>
          <w:szCs w:val="28"/>
        </w:rPr>
        <w:t>я</w:t>
      </w:r>
      <w:r w:rsidRPr="00190CF1">
        <w:rPr>
          <w:rFonts w:ascii="Times New Roman" w:hAnsi="Times New Roman" w:cs="Times New Roman"/>
          <w:sz w:val="28"/>
          <w:szCs w:val="28"/>
        </w:rPr>
        <w:t>ются:</w:t>
      </w:r>
    </w:p>
    <w:p w:rsidR="00190CF1" w:rsidRPr="00190CF1" w:rsidRDefault="00190CF1" w:rsidP="003D238E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sz w:val="28"/>
          <w:szCs w:val="28"/>
        </w:rPr>
        <w:t>системы управления в целом;</w:t>
      </w:r>
    </w:p>
    <w:p w:rsidR="00190CF1" w:rsidRPr="00190CF1" w:rsidRDefault="00190CF1" w:rsidP="003D238E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sz w:val="28"/>
          <w:szCs w:val="28"/>
        </w:rPr>
        <w:t>компоненты систем: подсистемы, элементы, составляющие элеме</w:t>
      </w:r>
      <w:r w:rsidRPr="00190CF1">
        <w:rPr>
          <w:rFonts w:ascii="Times New Roman" w:hAnsi="Times New Roman" w:cs="Times New Roman"/>
          <w:sz w:val="28"/>
          <w:szCs w:val="28"/>
        </w:rPr>
        <w:t>н</w:t>
      </w:r>
      <w:r w:rsidRPr="00190CF1">
        <w:rPr>
          <w:rFonts w:ascii="Times New Roman" w:hAnsi="Times New Roman" w:cs="Times New Roman"/>
          <w:sz w:val="28"/>
          <w:szCs w:val="28"/>
        </w:rPr>
        <w:t>тов;</w:t>
      </w:r>
    </w:p>
    <w:p w:rsidR="00190CF1" w:rsidRPr="00190CF1" w:rsidRDefault="00190CF1" w:rsidP="003D238E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sz w:val="28"/>
          <w:szCs w:val="28"/>
        </w:rPr>
        <w:t>структуры, соединения, межкомпонентные связи;</w:t>
      </w:r>
    </w:p>
    <w:p w:rsidR="00190CF1" w:rsidRPr="00190CF1" w:rsidRDefault="00190CF1" w:rsidP="003D238E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sz w:val="28"/>
          <w:szCs w:val="28"/>
        </w:rPr>
        <w:t>процессы, функции, задачи управления;</w:t>
      </w:r>
    </w:p>
    <w:p w:rsidR="00190CF1" w:rsidRPr="00190CF1" w:rsidRDefault="00190CF1" w:rsidP="003D238E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sz w:val="28"/>
          <w:szCs w:val="28"/>
        </w:rPr>
        <w:t>свойства системы и компонентов;</w:t>
      </w:r>
    </w:p>
    <w:p w:rsidR="00190CF1" w:rsidRPr="00190CF1" w:rsidRDefault="00190CF1" w:rsidP="003D238E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sz w:val="28"/>
          <w:szCs w:val="28"/>
        </w:rPr>
        <w:t>факторы внешней и внутренней среды;</w:t>
      </w:r>
    </w:p>
    <w:p w:rsidR="00190CF1" w:rsidRPr="00190CF1" w:rsidRDefault="00190CF1" w:rsidP="003D238E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sz w:val="28"/>
          <w:szCs w:val="28"/>
        </w:rPr>
        <w:t>управленческие ситуации;</w:t>
      </w:r>
    </w:p>
    <w:p w:rsidR="00190CF1" w:rsidRPr="00190CF1" w:rsidRDefault="00190CF1" w:rsidP="003D238E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sz w:val="28"/>
          <w:szCs w:val="28"/>
        </w:rPr>
        <w:t>состояния системы управления и ее комп</w:t>
      </w:r>
      <w:r w:rsidRPr="00190CF1">
        <w:rPr>
          <w:rFonts w:ascii="Times New Roman" w:hAnsi="Times New Roman" w:cs="Times New Roman"/>
          <w:sz w:val="28"/>
          <w:szCs w:val="28"/>
        </w:rPr>
        <w:t>о</w:t>
      </w:r>
      <w:r w:rsidRPr="00190CF1">
        <w:rPr>
          <w:rFonts w:ascii="Times New Roman" w:hAnsi="Times New Roman" w:cs="Times New Roman"/>
          <w:sz w:val="28"/>
          <w:szCs w:val="28"/>
        </w:rPr>
        <w:t>нентов.</w:t>
      </w:r>
    </w:p>
    <w:p w:rsidR="00190CF1" w:rsidRPr="00190CF1" w:rsidRDefault="00190CF1" w:rsidP="00190C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sz w:val="28"/>
          <w:szCs w:val="28"/>
          <w:u w:val="single"/>
        </w:rPr>
        <w:t>В качестве типологических признаков</w:t>
      </w:r>
      <w:r w:rsidRPr="00190CF1">
        <w:rPr>
          <w:rFonts w:ascii="Times New Roman" w:hAnsi="Times New Roman" w:cs="Times New Roman"/>
          <w:sz w:val="28"/>
          <w:szCs w:val="28"/>
        </w:rPr>
        <w:t xml:space="preserve"> могут быть выделены следующие х</w:t>
      </w:r>
      <w:r w:rsidRPr="00190CF1">
        <w:rPr>
          <w:rFonts w:ascii="Times New Roman" w:hAnsi="Times New Roman" w:cs="Times New Roman"/>
          <w:sz w:val="28"/>
          <w:szCs w:val="28"/>
        </w:rPr>
        <w:t>а</w:t>
      </w:r>
      <w:r w:rsidRPr="00190CF1">
        <w:rPr>
          <w:rFonts w:ascii="Times New Roman" w:hAnsi="Times New Roman" w:cs="Times New Roman"/>
          <w:sz w:val="28"/>
          <w:szCs w:val="28"/>
        </w:rPr>
        <w:t>рактеристики данных объектов:</w:t>
      </w:r>
    </w:p>
    <w:p w:rsidR="00190CF1" w:rsidRPr="00190CF1" w:rsidRDefault="00190CF1" w:rsidP="003D238E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sz w:val="28"/>
          <w:szCs w:val="28"/>
        </w:rPr>
        <w:t>свойства;</w:t>
      </w:r>
    </w:p>
    <w:p w:rsidR="00190CF1" w:rsidRPr="00190CF1" w:rsidRDefault="00190CF1" w:rsidP="003D238E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sz w:val="28"/>
          <w:szCs w:val="28"/>
        </w:rPr>
        <w:t>строение;</w:t>
      </w:r>
    </w:p>
    <w:p w:rsidR="00190CF1" w:rsidRPr="00190CF1" w:rsidRDefault="00190CF1" w:rsidP="003D238E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sz w:val="28"/>
          <w:szCs w:val="28"/>
        </w:rPr>
        <w:t>характер влияния на субъекта управления, организацию, ее компоненты, другие организ</w:t>
      </w:r>
      <w:r w:rsidRPr="00190CF1">
        <w:rPr>
          <w:rFonts w:ascii="Times New Roman" w:hAnsi="Times New Roman" w:cs="Times New Roman"/>
          <w:sz w:val="28"/>
          <w:szCs w:val="28"/>
        </w:rPr>
        <w:t>а</w:t>
      </w:r>
      <w:r w:rsidRPr="00190CF1">
        <w:rPr>
          <w:rFonts w:ascii="Times New Roman" w:hAnsi="Times New Roman" w:cs="Times New Roman"/>
          <w:sz w:val="28"/>
          <w:szCs w:val="28"/>
        </w:rPr>
        <w:t>ции;</w:t>
      </w:r>
    </w:p>
    <w:p w:rsidR="00190CF1" w:rsidRPr="00190CF1" w:rsidRDefault="00190CF1" w:rsidP="003D238E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sz w:val="28"/>
          <w:szCs w:val="28"/>
        </w:rPr>
        <w:lastRenderedPageBreak/>
        <w:t>режим реализации;</w:t>
      </w:r>
    </w:p>
    <w:p w:rsidR="00190CF1" w:rsidRPr="00190CF1" w:rsidRDefault="00190CF1" w:rsidP="003D238E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sz w:val="28"/>
          <w:szCs w:val="28"/>
        </w:rPr>
        <w:t>централизованность;</w:t>
      </w:r>
    </w:p>
    <w:p w:rsidR="00190CF1" w:rsidRPr="00190CF1" w:rsidRDefault="00190CF1" w:rsidP="003D238E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sz w:val="28"/>
          <w:szCs w:val="28"/>
        </w:rPr>
        <w:t>пространсвенная ориентация, временная ориентация, ориентация на дост</w:t>
      </w:r>
      <w:r w:rsidRPr="00190CF1">
        <w:rPr>
          <w:rFonts w:ascii="Times New Roman" w:hAnsi="Times New Roman" w:cs="Times New Roman"/>
          <w:sz w:val="28"/>
          <w:szCs w:val="28"/>
        </w:rPr>
        <w:t>и</w:t>
      </w:r>
      <w:r w:rsidRPr="00190CF1">
        <w:rPr>
          <w:rFonts w:ascii="Times New Roman" w:hAnsi="Times New Roman" w:cs="Times New Roman"/>
          <w:sz w:val="28"/>
          <w:szCs w:val="28"/>
        </w:rPr>
        <w:t>жение опред</w:t>
      </w:r>
      <w:r w:rsidRPr="00190CF1">
        <w:rPr>
          <w:rFonts w:ascii="Times New Roman" w:hAnsi="Times New Roman" w:cs="Times New Roman"/>
          <w:sz w:val="28"/>
          <w:szCs w:val="28"/>
        </w:rPr>
        <w:t>е</w:t>
      </w:r>
      <w:r w:rsidRPr="00190CF1">
        <w:rPr>
          <w:rFonts w:ascii="Times New Roman" w:hAnsi="Times New Roman" w:cs="Times New Roman"/>
          <w:sz w:val="28"/>
          <w:szCs w:val="28"/>
        </w:rPr>
        <w:t>ленной цели;</w:t>
      </w:r>
    </w:p>
    <w:p w:rsidR="00190CF1" w:rsidRPr="00190CF1" w:rsidRDefault="00190CF1" w:rsidP="003D238E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sz w:val="28"/>
          <w:szCs w:val="28"/>
        </w:rPr>
        <w:t>роль и место в организации и процессах упра</w:t>
      </w:r>
      <w:r w:rsidRPr="00190CF1">
        <w:rPr>
          <w:rFonts w:ascii="Times New Roman" w:hAnsi="Times New Roman" w:cs="Times New Roman"/>
          <w:sz w:val="28"/>
          <w:szCs w:val="28"/>
        </w:rPr>
        <w:t>в</w:t>
      </w:r>
      <w:r w:rsidRPr="00190CF1">
        <w:rPr>
          <w:rFonts w:ascii="Times New Roman" w:hAnsi="Times New Roman" w:cs="Times New Roman"/>
          <w:sz w:val="28"/>
          <w:szCs w:val="28"/>
        </w:rPr>
        <w:t>ления ею.</w:t>
      </w:r>
    </w:p>
    <w:p w:rsidR="00190CF1" w:rsidRPr="00190CF1" w:rsidRDefault="00190CF1" w:rsidP="00190C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sz w:val="28"/>
          <w:szCs w:val="28"/>
        </w:rPr>
        <w:t>На основе сформированной типологии осуществляется типологический анализ конкретных систем управления. Первоначально определяются объе</w:t>
      </w:r>
      <w:r w:rsidRPr="00190CF1">
        <w:rPr>
          <w:rFonts w:ascii="Times New Roman" w:hAnsi="Times New Roman" w:cs="Times New Roman"/>
          <w:sz w:val="28"/>
          <w:szCs w:val="28"/>
        </w:rPr>
        <w:t>к</w:t>
      </w:r>
      <w:r w:rsidRPr="00190CF1">
        <w:rPr>
          <w:rFonts w:ascii="Times New Roman" w:hAnsi="Times New Roman" w:cs="Times New Roman"/>
          <w:sz w:val="28"/>
          <w:szCs w:val="28"/>
        </w:rPr>
        <w:t>ты типологического исследования, актуальные для данной системы управл</w:t>
      </w:r>
      <w:r w:rsidRPr="00190CF1">
        <w:rPr>
          <w:rFonts w:ascii="Times New Roman" w:hAnsi="Times New Roman" w:cs="Times New Roman"/>
          <w:sz w:val="28"/>
          <w:szCs w:val="28"/>
        </w:rPr>
        <w:t>е</w:t>
      </w:r>
      <w:r w:rsidRPr="00190CF1">
        <w:rPr>
          <w:rFonts w:ascii="Times New Roman" w:hAnsi="Times New Roman" w:cs="Times New Roman"/>
          <w:sz w:val="28"/>
          <w:szCs w:val="28"/>
        </w:rPr>
        <w:t>ния и данной ситуации. При исследовании управления промышленным пре</w:t>
      </w:r>
      <w:r w:rsidRPr="00190CF1">
        <w:rPr>
          <w:rFonts w:ascii="Times New Roman" w:hAnsi="Times New Roman" w:cs="Times New Roman"/>
          <w:sz w:val="28"/>
          <w:szCs w:val="28"/>
        </w:rPr>
        <w:t>д</w:t>
      </w:r>
      <w:r w:rsidRPr="00190CF1">
        <w:rPr>
          <w:rFonts w:ascii="Times New Roman" w:hAnsi="Times New Roman" w:cs="Times New Roman"/>
          <w:sz w:val="28"/>
          <w:szCs w:val="28"/>
        </w:rPr>
        <w:t>приятием важнейшее значение имеет типологический анализ самого пре</w:t>
      </w:r>
      <w:r w:rsidRPr="00190CF1">
        <w:rPr>
          <w:rFonts w:ascii="Times New Roman" w:hAnsi="Times New Roman" w:cs="Times New Roman"/>
          <w:sz w:val="28"/>
          <w:szCs w:val="28"/>
        </w:rPr>
        <w:t>д</w:t>
      </w:r>
      <w:r w:rsidRPr="00190CF1">
        <w:rPr>
          <w:rFonts w:ascii="Times New Roman" w:hAnsi="Times New Roman" w:cs="Times New Roman"/>
          <w:sz w:val="28"/>
          <w:szCs w:val="28"/>
        </w:rPr>
        <w:t>приятия, его производственных и функциональных подразделений, их стру</w:t>
      </w:r>
      <w:r w:rsidRPr="00190CF1">
        <w:rPr>
          <w:rFonts w:ascii="Times New Roman" w:hAnsi="Times New Roman" w:cs="Times New Roman"/>
          <w:sz w:val="28"/>
          <w:szCs w:val="28"/>
        </w:rPr>
        <w:t>к</w:t>
      </w:r>
      <w:r w:rsidRPr="00190CF1">
        <w:rPr>
          <w:rFonts w:ascii="Times New Roman" w:hAnsi="Times New Roman" w:cs="Times New Roman"/>
          <w:sz w:val="28"/>
          <w:szCs w:val="28"/>
        </w:rPr>
        <w:t>туры, технологических и организационно-управленческих процессов, эл</w:t>
      </w:r>
      <w:r w:rsidRPr="00190CF1">
        <w:rPr>
          <w:rFonts w:ascii="Times New Roman" w:hAnsi="Times New Roman" w:cs="Times New Roman"/>
          <w:sz w:val="28"/>
          <w:szCs w:val="28"/>
        </w:rPr>
        <w:t>е</w:t>
      </w:r>
      <w:r w:rsidRPr="00190CF1">
        <w:rPr>
          <w:rFonts w:ascii="Times New Roman" w:hAnsi="Times New Roman" w:cs="Times New Roman"/>
          <w:sz w:val="28"/>
          <w:szCs w:val="28"/>
        </w:rPr>
        <w:t>ментов основных фондов и оборо</w:t>
      </w:r>
      <w:r w:rsidRPr="00190CF1">
        <w:rPr>
          <w:rFonts w:ascii="Times New Roman" w:hAnsi="Times New Roman" w:cs="Times New Roman"/>
          <w:sz w:val="28"/>
          <w:szCs w:val="28"/>
        </w:rPr>
        <w:t>т</w:t>
      </w:r>
      <w:r w:rsidRPr="00190CF1">
        <w:rPr>
          <w:rFonts w:ascii="Times New Roman" w:hAnsi="Times New Roman" w:cs="Times New Roman"/>
          <w:sz w:val="28"/>
          <w:szCs w:val="28"/>
        </w:rPr>
        <w:t>ных средств.</w:t>
      </w:r>
    </w:p>
    <w:p w:rsidR="00190CF1" w:rsidRPr="00190CF1" w:rsidRDefault="00190CF1" w:rsidP="00190C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sz w:val="28"/>
          <w:szCs w:val="28"/>
        </w:rPr>
        <w:t>Устанавливаются конкретные типологические признаки и происходит исследование данных объектов в соответствии с этими типологическими признаками. Иногда оценка объекта по конкретному типологическому пр</w:t>
      </w:r>
      <w:r w:rsidRPr="00190CF1">
        <w:rPr>
          <w:rFonts w:ascii="Times New Roman" w:hAnsi="Times New Roman" w:cs="Times New Roman"/>
          <w:sz w:val="28"/>
          <w:szCs w:val="28"/>
        </w:rPr>
        <w:t>и</w:t>
      </w:r>
      <w:r w:rsidRPr="00190CF1">
        <w:rPr>
          <w:rFonts w:ascii="Times New Roman" w:hAnsi="Times New Roman" w:cs="Times New Roman"/>
          <w:sz w:val="28"/>
          <w:szCs w:val="28"/>
        </w:rPr>
        <w:t>знаку может быть дана элементарно. Например, достаточно просто устана</w:t>
      </w:r>
      <w:r w:rsidRPr="00190CF1">
        <w:rPr>
          <w:rFonts w:ascii="Times New Roman" w:hAnsi="Times New Roman" w:cs="Times New Roman"/>
          <w:sz w:val="28"/>
          <w:szCs w:val="28"/>
        </w:rPr>
        <w:t>в</w:t>
      </w:r>
      <w:r w:rsidRPr="00190CF1">
        <w:rPr>
          <w:rFonts w:ascii="Times New Roman" w:hAnsi="Times New Roman" w:cs="Times New Roman"/>
          <w:sz w:val="28"/>
          <w:szCs w:val="28"/>
        </w:rPr>
        <w:t>ливается пространственная ориентация межкомпонентных связей: верт</w:t>
      </w:r>
      <w:r w:rsidRPr="00190CF1">
        <w:rPr>
          <w:rFonts w:ascii="Times New Roman" w:hAnsi="Times New Roman" w:cs="Times New Roman"/>
          <w:sz w:val="28"/>
          <w:szCs w:val="28"/>
        </w:rPr>
        <w:t>и</w:t>
      </w:r>
      <w:r w:rsidRPr="00190CF1">
        <w:rPr>
          <w:rFonts w:ascii="Times New Roman" w:hAnsi="Times New Roman" w:cs="Times New Roman"/>
          <w:sz w:val="28"/>
          <w:szCs w:val="28"/>
        </w:rPr>
        <w:t>кальная или горизонтальная: вертикальные связи – между разными уровн</w:t>
      </w:r>
      <w:r w:rsidRPr="00190CF1">
        <w:rPr>
          <w:rFonts w:ascii="Times New Roman" w:hAnsi="Times New Roman" w:cs="Times New Roman"/>
          <w:sz w:val="28"/>
          <w:szCs w:val="28"/>
        </w:rPr>
        <w:t>я</w:t>
      </w:r>
      <w:r w:rsidRPr="00190CF1">
        <w:rPr>
          <w:rFonts w:ascii="Times New Roman" w:hAnsi="Times New Roman" w:cs="Times New Roman"/>
          <w:sz w:val="28"/>
          <w:szCs w:val="28"/>
        </w:rPr>
        <w:t>ми, горизонтальные – в рамках одного уровня. Иногда требуется определять какие-либо количественные параметры или давать качественную характер</w:t>
      </w:r>
      <w:r w:rsidRPr="00190CF1">
        <w:rPr>
          <w:rFonts w:ascii="Times New Roman" w:hAnsi="Times New Roman" w:cs="Times New Roman"/>
          <w:sz w:val="28"/>
          <w:szCs w:val="28"/>
        </w:rPr>
        <w:t>и</w:t>
      </w:r>
      <w:r w:rsidRPr="00190CF1">
        <w:rPr>
          <w:rFonts w:ascii="Times New Roman" w:hAnsi="Times New Roman" w:cs="Times New Roman"/>
          <w:sz w:val="28"/>
          <w:szCs w:val="28"/>
        </w:rPr>
        <w:t>стику соответствующих свойств объекта. Напр</w:t>
      </w:r>
      <w:r w:rsidRPr="00190CF1">
        <w:rPr>
          <w:rFonts w:ascii="Times New Roman" w:hAnsi="Times New Roman" w:cs="Times New Roman"/>
          <w:sz w:val="28"/>
          <w:szCs w:val="28"/>
        </w:rPr>
        <w:t>и</w:t>
      </w:r>
      <w:r w:rsidRPr="00190CF1">
        <w:rPr>
          <w:rFonts w:ascii="Times New Roman" w:hAnsi="Times New Roman" w:cs="Times New Roman"/>
          <w:sz w:val="28"/>
          <w:szCs w:val="28"/>
        </w:rPr>
        <w:t>мер, дифференциация связей по характеру воздействия на положительные, отр</w:t>
      </w:r>
      <w:r w:rsidRPr="00190CF1">
        <w:rPr>
          <w:rFonts w:ascii="Times New Roman" w:hAnsi="Times New Roman" w:cs="Times New Roman"/>
          <w:sz w:val="28"/>
          <w:szCs w:val="28"/>
        </w:rPr>
        <w:t>и</w:t>
      </w:r>
      <w:r w:rsidRPr="00190CF1">
        <w:rPr>
          <w:rFonts w:ascii="Times New Roman" w:hAnsi="Times New Roman" w:cs="Times New Roman"/>
          <w:sz w:val="28"/>
          <w:szCs w:val="28"/>
        </w:rPr>
        <w:t>цательные и нейтральные требует оценки эффективности и рациональности функционирования эл</w:t>
      </w:r>
      <w:r w:rsidRPr="00190CF1">
        <w:rPr>
          <w:rFonts w:ascii="Times New Roman" w:hAnsi="Times New Roman" w:cs="Times New Roman"/>
          <w:sz w:val="28"/>
          <w:szCs w:val="28"/>
        </w:rPr>
        <w:t>е</w:t>
      </w:r>
      <w:r w:rsidRPr="00190CF1">
        <w:rPr>
          <w:rFonts w:ascii="Times New Roman" w:hAnsi="Times New Roman" w:cs="Times New Roman"/>
          <w:sz w:val="28"/>
          <w:szCs w:val="28"/>
        </w:rPr>
        <w:t>ментов системы управления. Иногда может потребоваться специальное и</w:t>
      </w:r>
      <w:r w:rsidRPr="00190CF1">
        <w:rPr>
          <w:rFonts w:ascii="Times New Roman" w:hAnsi="Times New Roman" w:cs="Times New Roman"/>
          <w:sz w:val="28"/>
          <w:szCs w:val="28"/>
        </w:rPr>
        <w:t>с</w:t>
      </w:r>
      <w:r w:rsidRPr="00190CF1">
        <w:rPr>
          <w:rFonts w:ascii="Times New Roman" w:hAnsi="Times New Roman" w:cs="Times New Roman"/>
          <w:sz w:val="28"/>
          <w:szCs w:val="28"/>
        </w:rPr>
        <w:t>следование. Такие исследования могут быть необходимы при определении типа управленческой ситуации или состо</w:t>
      </w:r>
      <w:r w:rsidRPr="00190CF1">
        <w:rPr>
          <w:rFonts w:ascii="Times New Roman" w:hAnsi="Times New Roman" w:cs="Times New Roman"/>
          <w:sz w:val="28"/>
          <w:szCs w:val="28"/>
        </w:rPr>
        <w:t>я</w:t>
      </w:r>
      <w:r w:rsidRPr="00190CF1">
        <w:rPr>
          <w:rFonts w:ascii="Times New Roman" w:hAnsi="Times New Roman" w:cs="Times New Roman"/>
          <w:sz w:val="28"/>
          <w:szCs w:val="28"/>
        </w:rPr>
        <w:t>ния системы управления.</w:t>
      </w:r>
    </w:p>
    <w:p w:rsidR="00190CF1" w:rsidRPr="00190CF1" w:rsidRDefault="00190CF1" w:rsidP="00190C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sz w:val="28"/>
          <w:szCs w:val="28"/>
        </w:rPr>
        <w:t>Оценив исследуемый объект по типологическому признаку можно опр</w:t>
      </w:r>
      <w:r w:rsidRPr="00190CF1">
        <w:rPr>
          <w:rFonts w:ascii="Times New Roman" w:hAnsi="Times New Roman" w:cs="Times New Roman"/>
          <w:sz w:val="28"/>
          <w:szCs w:val="28"/>
        </w:rPr>
        <w:t>е</w:t>
      </w:r>
      <w:r w:rsidRPr="00190CF1">
        <w:rPr>
          <w:rFonts w:ascii="Times New Roman" w:hAnsi="Times New Roman" w:cs="Times New Roman"/>
          <w:sz w:val="28"/>
          <w:szCs w:val="28"/>
        </w:rPr>
        <w:t>делить его конкретный тип. Это позволяет установить его важнейшие зак</w:t>
      </w:r>
      <w:r w:rsidRPr="00190CF1">
        <w:rPr>
          <w:rFonts w:ascii="Times New Roman" w:hAnsi="Times New Roman" w:cs="Times New Roman"/>
          <w:sz w:val="28"/>
          <w:szCs w:val="28"/>
        </w:rPr>
        <w:t>о</w:t>
      </w:r>
      <w:r w:rsidRPr="00190CF1">
        <w:rPr>
          <w:rFonts w:ascii="Times New Roman" w:hAnsi="Times New Roman" w:cs="Times New Roman"/>
          <w:sz w:val="28"/>
          <w:szCs w:val="28"/>
        </w:rPr>
        <w:t>номерности, перспективы развития и возможности использования. Опред</w:t>
      </w:r>
      <w:r w:rsidRPr="00190CF1">
        <w:rPr>
          <w:rFonts w:ascii="Times New Roman" w:hAnsi="Times New Roman" w:cs="Times New Roman"/>
          <w:sz w:val="28"/>
          <w:szCs w:val="28"/>
        </w:rPr>
        <w:t>е</w:t>
      </w:r>
      <w:r w:rsidRPr="00190CF1">
        <w:rPr>
          <w:rFonts w:ascii="Times New Roman" w:hAnsi="Times New Roman" w:cs="Times New Roman"/>
          <w:sz w:val="28"/>
          <w:szCs w:val="28"/>
        </w:rPr>
        <w:lastRenderedPageBreak/>
        <w:t>лив конкретные типы объектов типологического исследования следует оц</w:t>
      </w:r>
      <w:r w:rsidRPr="00190CF1">
        <w:rPr>
          <w:rFonts w:ascii="Times New Roman" w:hAnsi="Times New Roman" w:cs="Times New Roman"/>
          <w:sz w:val="28"/>
          <w:szCs w:val="28"/>
        </w:rPr>
        <w:t>е</w:t>
      </w:r>
      <w:r w:rsidRPr="00190CF1">
        <w:rPr>
          <w:rFonts w:ascii="Times New Roman" w:hAnsi="Times New Roman" w:cs="Times New Roman"/>
          <w:sz w:val="28"/>
          <w:szCs w:val="28"/>
        </w:rPr>
        <w:t>нить их р</w:t>
      </w:r>
      <w:r w:rsidRPr="00190CF1">
        <w:rPr>
          <w:rFonts w:ascii="Times New Roman" w:hAnsi="Times New Roman" w:cs="Times New Roman"/>
          <w:sz w:val="28"/>
          <w:szCs w:val="28"/>
        </w:rPr>
        <w:t>а</w:t>
      </w:r>
      <w:r w:rsidRPr="00190CF1">
        <w:rPr>
          <w:rFonts w:ascii="Times New Roman" w:hAnsi="Times New Roman" w:cs="Times New Roman"/>
          <w:sz w:val="28"/>
          <w:szCs w:val="28"/>
        </w:rPr>
        <w:t>циональность с точки зрения соответствия целям организации и особенностям сложившейся с</w:t>
      </w:r>
      <w:r w:rsidRPr="00190CF1">
        <w:rPr>
          <w:rFonts w:ascii="Times New Roman" w:hAnsi="Times New Roman" w:cs="Times New Roman"/>
          <w:sz w:val="28"/>
          <w:szCs w:val="28"/>
        </w:rPr>
        <w:t>и</w:t>
      </w:r>
      <w:r w:rsidRPr="00190CF1">
        <w:rPr>
          <w:rFonts w:ascii="Times New Roman" w:hAnsi="Times New Roman" w:cs="Times New Roman"/>
          <w:sz w:val="28"/>
          <w:szCs w:val="28"/>
        </w:rPr>
        <w:t>туации. Исходя из основных свойств тех или иных типов систем управления, структур, компонентов, процессов, а та</w:t>
      </w:r>
      <w:r w:rsidRPr="00190CF1">
        <w:rPr>
          <w:rFonts w:ascii="Times New Roman" w:hAnsi="Times New Roman" w:cs="Times New Roman"/>
          <w:sz w:val="28"/>
          <w:szCs w:val="28"/>
        </w:rPr>
        <w:t>к</w:t>
      </w:r>
      <w:r w:rsidRPr="00190CF1">
        <w:rPr>
          <w:rFonts w:ascii="Times New Roman" w:hAnsi="Times New Roman" w:cs="Times New Roman"/>
          <w:sz w:val="28"/>
          <w:szCs w:val="28"/>
        </w:rPr>
        <w:t>же сфер и условий в которых они могли бы целесообразно использоваться, фо</w:t>
      </w:r>
      <w:r w:rsidRPr="00190CF1">
        <w:rPr>
          <w:rFonts w:ascii="Times New Roman" w:hAnsi="Times New Roman" w:cs="Times New Roman"/>
          <w:sz w:val="28"/>
          <w:szCs w:val="28"/>
        </w:rPr>
        <w:t>р</w:t>
      </w:r>
      <w:r w:rsidRPr="00190CF1">
        <w:rPr>
          <w:rFonts w:ascii="Times New Roman" w:hAnsi="Times New Roman" w:cs="Times New Roman"/>
          <w:sz w:val="28"/>
          <w:szCs w:val="28"/>
        </w:rPr>
        <w:t>мируют типологическую модель организации, заключающую в себе совоку</w:t>
      </w:r>
      <w:r w:rsidRPr="00190CF1">
        <w:rPr>
          <w:rFonts w:ascii="Times New Roman" w:hAnsi="Times New Roman" w:cs="Times New Roman"/>
          <w:sz w:val="28"/>
          <w:szCs w:val="28"/>
        </w:rPr>
        <w:t>п</w:t>
      </w:r>
      <w:r w:rsidRPr="00190CF1">
        <w:rPr>
          <w:rFonts w:ascii="Times New Roman" w:hAnsi="Times New Roman" w:cs="Times New Roman"/>
          <w:sz w:val="28"/>
          <w:szCs w:val="28"/>
        </w:rPr>
        <w:t>ность наилучших типов системы управления, ее компонентов, структур и процессов. Устанавливается степень соответствия существующих типолог</w:t>
      </w:r>
      <w:r w:rsidRPr="00190CF1">
        <w:rPr>
          <w:rFonts w:ascii="Times New Roman" w:hAnsi="Times New Roman" w:cs="Times New Roman"/>
          <w:sz w:val="28"/>
          <w:szCs w:val="28"/>
        </w:rPr>
        <w:t>и</w:t>
      </w:r>
      <w:r w:rsidRPr="00190CF1">
        <w:rPr>
          <w:rFonts w:ascii="Times New Roman" w:hAnsi="Times New Roman" w:cs="Times New Roman"/>
          <w:sz w:val="28"/>
          <w:szCs w:val="28"/>
        </w:rPr>
        <w:t>ческих характеристик системы управления характеристикам, заключенным в данной модели. При наличии существенных отклонений устанавливаются возможности соответствующего изменения типологических характеристик организации и основные пути таких изменений. При формировании типол</w:t>
      </w:r>
      <w:r w:rsidRPr="00190CF1">
        <w:rPr>
          <w:rFonts w:ascii="Times New Roman" w:hAnsi="Times New Roman" w:cs="Times New Roman"/>
          <w:sz w:val="28"/>
          <w:szCs w:val="28"/>
        </w:rPr>
        <w:t>о</w:t>
      </w:r>
      <w:r w:rsidRPr="00190CF1">
        <w:rPr>
          <w:rFonts w:ascii="Times New Roman" w:hAnsi="Times New Roman" w:cs="Times New Roman"/>
          <w:sz w:val="28"/>
          <w:szCs w:val="28"/>
        </w:rPr>
        <w:t>гической модели и определении направлений изменения типологических х</w:t>
      </w:r>
      <w:r w:rsidRPr="00190CF1">
        <w:rPr>
          <w:rFonts w:ascii="Times New Roman" w:hAnsi="Times New Roman" w:cs="Times New Roman"/>
          <w:sz w:val="28"/>
          <w:szCs w:val="28"/>
        </w:rPr>
        <w:t>а</w:t>
      </w:r>
      <w:r w:rsidRPr="00190CF1">
        <w:rPr>
          <w:rFonts w:ascii="Times New Roman" w:hAnsi="Times New Roman" w:cs="Times New Roman"/>
          <w:sz w:val="28"/>
          <w:szCs w:val="28"/>
        </w:rPr>
        <w:t>рактеристик следует учитывать также необходимость с</w:t>
      </w:r>
      <w:r w:rsidRPr="00190CF1">
        <w:rPr>
          <w:rFonts w:ascii="Times New Roman" w:hAnsi="Times New Roman" w:cs="Times New Roman"/>
          <w:sz w:val="28"/>
          <w:szCs w:val="28"/>
        </w:rPr>
        <w:t>о</w:t>
      </w:r>
      <w:r w:rsidRPr="00190CF1">
        <w:rPr>
          <w:rFonts w:ascii="Times New Roman" w:hAnsi="Times New Roman" w:cs="Times New Roman"/>
          <w:sz w:val="28"/>
          <w:szCs w:val="28"/>
        </w:rPr>
        <w:t>четаемости типов:</w:t>
      </w:r>
    </w:p>
    <w:p w:rsidR="00190CF1" w:rsidRPr="00190CF1" w:rsidRDefault="00190CF1" w:rsidP="00190CF1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90CF1">
        <w:rPr>
          <w:rFonts w:ascii="Times New Roman" w:hAnsi="Times New Roman" w:cs="Times New Roman"/>
          <w:spacing w:val="-2"/>
          <w:sz w:val="28"/>
          <w:szCs w:val="28"/>
        </w:rPr>
        <w:t>- во-первых, устанавливаемых по разным признакам в рамках одного об</w:t>
      </w:r>
      <w:r w:rsidRPr="00190CF1">
        <w:rPr>
          <w:rFonts w:ascii="Times New Roman" w:hAnsi="Times New Roman" w:cs="Times New Roman"/>
          <w:spacing w:val="-2"/>
          <w:sz w:val="28"/>
          <w:szCs w:val="28"/>
        </w:rPr>
        <w:t>ъ</w:t>
      </w:r>
      <w:r w:rsidRPr="00190CF1">
        <w:rPr>
          <w:rFonts w:ascii="Times New Roman" w:hAnsi="Times New Roman" w:cs="Times New Roman"/>
          <w:spacing w:val="-2"/>
          <w:sz w:val="28"/>
          <w:szCs w:val="28"/>
        </w:rPr>
        <w:t>екта, например типов структуры по конфигурации и по департаментиз</w:t>
      </w:r>
      <w:r w:rsidRPr="00190CF1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190CF1">
        <w:rPr>
          <w:rFonts w:ascii="Times New Roman" w:hAnsi="Times New Roman" w:cs="Times New Roman"/>
          <w:spacing w:val="-2"/>
          <w:sz w:val="28"/>
          <w:szCs w:val="28"/>
        </w:rPr>
        <w:t>ции;</w:t>
      </w:r>
    </w:p>
    <w:p w:rsidR="00190CF1" w:rsidRPr="00190CF1" w:rsidRDefault="00190CF1" w:rsidP="00190C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sz w:val="28"/>
          <w:szCs w:val="28"/>
        </w:rPr>
        <w:t>- во-вторых, однородных объектов (например разных цехов) по один</w:t>
      </w:r>
      <w:r w:rsidRPr="00190CF1">
        <w:rPr>
          <w:rFonts w:ascii="Times New Roman" w:hAnsi="Times New Roman" w:cs="Times New Roman"/>
          <w:sz w:val="28"/>
          <w:szCs w:val="28"/>
        </w:rPr>
        <w:t>а</w:t>
      </w:r>
      <w:r w:rsidRPr="00190CF1">
        <w:rPr>
          <w:rFonts w:ascii="Times New Roman" w:hAnsi="Times New Roman" w:cs="Times New Roman"/>
          <w:sz w:val="28"/>
          <w:szCs w:val="28"/>
        </w:rPr>
        <w:t>ковым признакам;</w:t>
      </w:r>
    </w:p>
    <w:p w:rsidR="00190CF1" w:rsidRPr="00190CF1" w:rsidRDefault="00190CF1" w:rsidP="00190C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sz w:val="28"/>
          <w:szCs w:val="28"/>
        </w:rPr>
        <w:t>- в-третьих, разнородных объектов (например функций и задач) по ра</w:t>
      </w:r>
      <w:r w:rsidRPr="00190CF1">
        <w:rPr>
          <w:rFonts w:ascii="Times New Roman" w:hAnsi="Times New Roman" w:cs="Times New Roman"/>
          <w:sz w:val="28"/>
          <w:szCs w:val="28"/>
        </w:rPr>
        <w:t>з</w:t>
      </w:r>
      <w:r w:rsidRPr="00190CF1">
        <w:rPr>
          <w:rFonts w:ascii="Times New Roman" w:hAnsi="Times New Roman" w:cs="Times New Roman"/>
          <w:sz w:val="28"/>
          <w:szCs w:val="28"/>
        </w:rPr>
        <w:t>ным, но согласующимся м</w:t>
      </w:r>
      <w:r w:rsidRPr="00190CF1">
        <w:rPr>
          <w:rFonts w:ascii="Times New Roman" w:hAnsi="Times New Roman" w:cs="Times New Roman"/>
          <w:sz w:val="28"/>
          <w:szCs w:val="28"/>
        </w:rPr>
        <w:t>е</w:t>
      </w:r>
      <w:r w:rsidRPr="00190CF1">
        <w:rPr>
          <w:rFonts w:ascii="Times New Roman" w:hAnsi="Times New Roman" w:cs="Times New Roman"/>
          <w:sz w:val="28"/>
          <w:szCs w:val="28"/>
        </w:rPr>
        <w:t>жду собой признакам.</w:t>
      </w:r>
    </w:p>
    <w:p w:rsidR="00190CF1" w:rsidRPr="00190CF1" w:rsidRDefault="00190CF1" w:rsidP="00190C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sz w:val="28"/>
          <w:szCs w:val="28"/>
        </w:rPr>
        <w:t>Результаты типологического исследования являются основой для прин</w:t>
      </w:r>
      <w:r w:rsidRPr="00190CF1">
        <w:rPr>
          <w:rFonts w:ascii="Times New Roman" w:hAnsi="Times New Roman" w:cs="Times New Roman"/>
          <w:sz w:val="28"/>
          <w:szCs w:val="28"/>
        </w:rPr>
        <w:t>я</w:t>
      </w:r>
      <w:r w:rsidRPr="00190CF1">
        <w:rPr>
          <w:rFonts w:ascii="Times New Roman" w:hAnsi="Times New Roman" w:cs="Times New Roman"/>
          <w:sz w:val="28"/>
          <w:szCs w:val="28"/>
        </w:rPr>
        <w:t>тия рациональных управленч</w:t>
      </w:r>
      <w:r w:rsidRPr="00190CF1">
        <w:rPr>
          <w:rFonts w:ascii="Times New Roman" w:hAnsi="Times New Roman" w:cs="Times New Roman"/>
          <w:sz w:val="28"/>
          <w:szCs w:val="28"/>
        </w:rPr>
        <w:t>е</w:t>
      </w:r>
      <w:r w:rsidRPr="00190CF1">
        <w:rPr>
          <w:rFonts w:ascii="Times New Roman" w:hAnsi="Times New Roman" w:cs="Times New Roman"/>
          <w:sz w:val="28"/>
          <w:szCs w:val="28"/>
        </w:rPr>
        <w:t>ских решений.</w:t>
      </w:r>
    </w:p>
    <w:p w:rsidR="00190CF1" w:rsidRPr="00190CF1" w:rsidRDefault="00190CF1" w:rsidP="00190C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sz w:val="28"/>
          <w:szCs w:val="28"/>
        </w:rPr>
        <w:t>1. При принятии любых управленческих решений необходимо учит</w:t>
      </w:r>
      <w:r w:rsidRPr="00190CF1">
        <w:rPr>
          <w:rFonts w:ascii="Times New Roman" w:hAnsi="Times New Roman" w:cs="Times New Roman"/>
          <w:sz w:val="28"/>
          <w:szCs w:val="28"/>
        </w:rPr>
        <w:t>ы</w:t>
      </w:r>
      <w:r w:rsidRPr="00190CF1">
        <w:rPr>
          <w:rFonts w:ascii="Times New Roman" w:hAnsi="Times New Roman" w:cs="Times New Roman"/>
          <w:sz w:val="28"/>
          <w:szCs w:val="28"/>
        </w:rPr>
        <w:t>вать какой конкретно тип имеют относящиеся к этому решению системы, структуры, процессы и функции.</w:t>
      </w:r>
    </w:p>
    <w:p w:rsidR="00190CF1" w:rsidRPr="00190CF1" w:rsidRDefault="00190CF1" w:rsidP="00190C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sz w:val="28"/>
          <w:szCs w:val="28"/>
        </w:rPr>
        <w:t>2. Установление определенного типа факторов среды, ситуации и с</w:t>
      </w:r>
      <w:r w:rsidRPr="00190CF1">
        <w:rPr>
          <w:rFonts w:ascii="Times New Roman" w:hAnsi="Times New Roman" w:cs="Times New Roman"/>
          <w:sz w:val="28"/>
          <w:szCs w:val="28"/>
        </w:rPr>
        <w:t>о</w:t>
      </w:r>
      <w:r w:rsidRPr="00190CF1">
        <w:rPr>
          <w:rFonts w:ascii="Times New Roman" w:hAnsi="Times New Roman" w:cs="Times New Roman"/>
          <w:sz w:val="28"/>
          <w:szCs w:val="28"/>
        </w:rPr>
        <w:t>стояния системы управления позволяет принять рациональное решение п</w:t>
      </w:r>
      <w:r w:rsidRPr="00190CF1">
        <w:rPr>
          <w:rFonts w:ascii="Times New Roman" w:hAnsi="Times New Roman" w:cs="Times New Roman"/>
          <w:sz w:val="28"/>
          <w:szCs w:val="28"/>
        </w:rPr>
        <w:t>о</w:t>
      </w:r>
      <w:r w:rsidRPr="00190CF1">
        <w:rPr>
          <w:rFonts w:ascii="Times New Roman" w:hAnsi="Times New Roman" w:cs="Times New Roman"/>
          <w:sz w:val="28"/>
          <w:szCs w:val="28"/>
        </w:rPr>
        <w:t>зволяющее действовать в соответствии со сложившейся ситуацией и полож</w:t>
      </w:r>
      <w:r w:rsidRPr="00190CF1">
        <w:rPr>
          <w:rFonts w:ascii="Times New Roman" w:hAnsi="Times New Roman" w:cs="Times New Roman"/>
          <w:sz w:val="28"/>
          <w:szCs w:val="28"/>
        </w:rPr>
        <w:t>е</w:t>
      </w:r>
      <w:r w:rsidRPr="00190CF1">
        <w:rPr>
          <w:rFonts w:ascii="Times New Roman" w:hAnsi="Times New Roman" w:cs="Times New Roman"/>
          <w:sz w:val="28"/>
          <w:szCs w:val="28"/>
        </w:rPr>
        <w:t>нием в среде..</w:t>
      </w:r>
    </w:p>
    <w:p w:rsidR="00190CF1" w:rsidRPr="00190CF1" w:rsidRDefault="00190CF1" w:rsidP="00190C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sz w:val="28"/>
          <w:szCs w:val="28"/>
        </w:rPr>
        <w:lastRenderedPageBreak/>
        <w:t>3. При проектировании новой организации или введении новых элеме</w:t>
      </w:r>
      <w:r w:rsidRPr="00190CF1">
        <w:rPr>
          <w:rFonts w:ascii="Times New Roman" w:hAnsi="Times New Roman" w:cs="Times New Roman"/>
          <w:sz w:val="28"/>
          <w:szCs w:val="28"/>
        </w:rPr>
        <w:t>н</w:t>
      </w:r>
      <w:r w:rsidRPr="00190CF1">
        <w:rPr>
          <w:rFonts w:ascii="Times New Roman" w:hAnsi="Times New Roman" w:cs="Times New Roman"/>
          <w:sz w:val="28"/>
          <w:szCs w:val="28"/>
        </w:rPr>
        <w:t>тов организации используется выработанная типологическая модель орган</w:t>
      </w:r>
      <w:r w:rsidRPr="00190CF1">
        <w:rPr>
          <w:rFonts w:ascii="Times New Roman" w:hAnsi="Times New Roman" w:cs="Times New Roman"/>
          <w:sz w:val="28"/>
          <w:szCs w:val="28"/>
        </w:rPr>
        <w:t>и</w:t>
      </w:r>
      <w:r w:rsidRPr="00190CF1">
        <w:rPr>
          <w:rFonts w:ascii="Times New Roman" w:hAnsi="Times New Roman" w:cs="Times New Roman"/>
          <w:sz w:val="28"/>
          <w:szCs w:val="28"/>
        </w:rPr>
        <w:t>зации, в соответствии с которой происходит формирование рациональных типов систем, структур, процессов и функций.</w:t>
      </w:r>
    </w:p>
    <w:p w:rsidR="00190CF1" w:rsidRPr="00190CF1" w:rsidRDefault="00190CF1" w:rsidP="00190C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sz w:val="28"/>
          <w:szCs w:val="28"/>
        </w:rPr>
        <w:t>4. При установлении нерациональности существующих типологических характеристик организации может быть принято решение об их изменении в направлении обеспечения большего соответствия целям организации и сл</w:t>
      </w:r>
      <w:r w:rsidRPr="00190CF1">
        <w:rPr>
          <w:rFonts w:ascii="Times New Roman" w:hAnsi="Times New Roman" w:cs="Times New Roman"/>
          <w:sz w:val="28"/>
          <w:szCs w:val="28"/>
        </w:rPr>
        <w:t>о</w:t>
      </w:r>
      <w:r w:rsidRPr="00190CF1">
        <w:rPr>
          <w:rFonts w:ascii="Times New Roman" w:hAnsi="Times New Roman" w:cs="Times New Roman"/>
          <w:sz w:val="28"/>
          <w:szCs w:val="28"/>
        </w:rPr>
        <w:t>жившейся ситуации.</w:t>
      </w:r>
    </w:p>
    <w:p w:rsidR="00190CF1" w:rsidRPr="00190CF1" w:rsidRDefault="00190CF1" w:rsidP="00190CF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0CF1" w:rsidRPr="00190CF1" w:rsidRDefault="00190CF1" w:rsidP="00190CF1">
      <w:pPr>
        <w:pStyle w:val="2"/>
        <w:rPr>
          <w:szCs w:val="28"/>
        </w:rPr>
      </w:pPr>
      <w:r>
        <w:rPr>
          <w:szCs w:val="28"/>
        </w:rPr>
        <w:t>Т</w:t>
      </w:r>
      <w:r w:rsidRPr="00190CF1">
        <w:rPr>
          <w:szCs w:val="28"/>
        </w:rPr>
        <w:t xml:space="preserve">ипологии, используемые </w:t>
      </w:r>
    </w:p>
    <w:p w:rsidR="00190CF1" w:rsidRPr="00190CF1" w:rsidRDefault="00190CF1" w:rsidP="00190CF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0CF1">
        <w:rPr>
          <w:rFonts w:ascii="Times New Roman" w:hAnsi="Times New Roman" w:cs="Times New Roman"/>
          <w:b/>
          <w:bCs/>
          <w:sz w:val="28"/>
          <w:szCs w:val="28"/>
        </w:rPr>
        <w:t xml:space="preserve">в исследовании систем управления </w:t>
      </w:r>
    </w:p>
    <w:p w:rsidR="00190CF1" w:rsidRPr="00190CF1" w:rsidRDefault="00190CF1" w:rsidP="00190CF1">
      <w:pPr>
        <w:pStyle w:val="6"/>
        <w:jc w:val="center"/>
        <w:rPr>
          <w:i/>
          <w:szCs w:val="28"/>
        </w:rPr>
      </w:pPr>
    </w:p>
    <w:p w:rsidR="00190CF1" w:rsidRPr="00190CF1" w:rsidRDefault="00190CF1" w:rsidP="00190CF1">
      <w:pPr>
        <w:pStyle w:val="6"/>
        <w:jc w:val="center"/>
        <w:rPr>
          <w:iCs/>
          <w:szCs w:val="28"/>
        </w:rPr>
      </w:pPr>
      <w:r w:rsidRPr="00190CF1">
        <w:rPr>
          <w:iCs/>
          <w:szCs w:val="28"/>
        </w:rPr>
        <w:t>Типы систем управления</w:t>
      </w:r>
    </w:p>
    <w:p w:rsidR="00190CF1" w:rsidRPr="00190CF1" w:rsidRDefault="00190CF1" w:rsidP="00190C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sz w:val="28"/>
          <w:szCs w:val="28"/>
        </w:rPr>
        <w:t>1. По взаимодействию с внешней средой: системы механистического т</w:t>
      </w:r>
      <w:r w:rsidRPr="00190CF1">
        <w:rPr>
          <w:rFonts w:ascii="Times New Roman" w:hAnsi="Times New Roman" w:cs="Times New Roman"/>
          <w:sz w:val="28"/>
          <w:szCs w:val="28"/>
        </w:rPr>
        <w:t>и</w:t>
      </w:r>
      <w:r w:rsidRPr="00190CF1">
        <w:rPr>
          <w:rFonts w:ascii="Times New Roman" w:hAnsi="Times New Roman" w:cs="Times New Roman"/>
          <w:sz w:val="28"/>
          <w:szCs w:val="28"/>
        </w:rPr>
        <w:t>па и системы органического типа.</w:t>
      </w:r>
    </w:p>
    <w:p w:rsidR="00190CF1" w:rsidRPr="00190CF1" w:rsidRDefault="00190CF1" w:rsidP="00190C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sz w:val="28"/>
          <w:szCs w:val="28"/>
        </w:rPr>
        <w:t>Для систем механистического типа характерны высокая степень форм</w:t>
      </w:r>
      <w:r w:rsidRPr="00190CF1">
        <w:rPr>
          <w:rFonts w:ascii="Times New Roman" w:hAnsi="Times New Roman" w:cs="Times New Roman"/>
          <w:sz w:val="28"/>
          <w:szCs w:val="28"/>
        </w:rPr>
        <w:t>а</w:t>
      </w:r>
      <w:r w:rsidRPr="00190CF1">
        <w:rPr>
          <w:rFonts w:ascii="Times New Roman" w:hAnsi="Times New Roman" w:cs="Times New Roman"/>
          <w:sz w:val="28"/>
          <w:szCs w:val="28"/>
        </w:rPr>
        <w:t>лизации функционирования, жесткая регламентация действий, однозна</w:t>
      </w:r>
      <w:r w:rsidRPr="00190CF1">
        <w:rPr>
          <w:rFonts w:ascii="Times New Roman" w:hAnsi="Times New Roman" w:cs="Times New Roman"/>
          <w:sz w:val="28"/>
          <w:szCs w:val="28"/>
        </w:rPr>
        <w:t>ч</w:t>
      </w:r>
      <w:r w:rsidRPr="00190CF1">
        <w:rPr>
          <w:rFonts w:ascii="Times New Roman" w:hAnsi="Times New Roman" w:cs="Times New Roman"/>
          <w:sz w:val="28"/>
          <w:szCs w:val="28"/>
        </w:rPr>
        <w:t>ность и простота принимаемых решений, выраженная иера</w:t>
      </w:r>
      <w:r w:rsidRPr="00190CF1">
        <w:rPr>
          <w:rFonts w:ascii="Times New Roman" w:hAnsi="Times New Roman" w:cs="Times New Roman"/>
          <w:sz w:val="28"/>
          <w:szCs w:val="28"/>
        </w:rPr>
        <w:t>р</w:t>
      </w:r>
      <w:r w:rsidRPr="00190CF1">
        <w:rPr>
          <w:rFonts w:ascii="Times New Roman" w:hAnsi="Times New Roman" w:cs="Times New Roman"/>
          <w:sz w:val="28"/>
          <w:szCs w:val="28"/>
        </w:rPr>
        <w:t>хичность власти.</w:t>
      </w:r>
    </w:p>
    <w:p w:rsidR="00190CF1" w:rsidRPr="00190CF1" w:rsidRDefault="00190CF1" w:rsidP="00190C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sz w:val="28"/>
          <w:szCs w:val="28"/>
        </w:rPr>
        <w:t>Для систем органического типа характеры меньшая формализация и регламентация деятельности, большая гибкость и адаптивность к изменя</w:t>
      </w:r>
      <w:r w:rsidRPr="00190CF1">
        <w:rPr>
          <w:rFonts w:ascii="Times New Roman" w:hAnsi="Times New Roman" w:cs="Times New Roman"/>
          <w:sz w:val="28"/>
          <w:szCs w:val="28"/>
        </w:rPr>
        <w:t>ю</w:t>
      </w:r>
      <w:r w:rsidRPr="00190CF1">
        <w:rPr>
          <w:rFonts w:ascii="Times New Roman" w:hAnsi="Times New Roman" w:cs="Times New Roman"/>
          <w:sz w:val="28"/>
          <w:szCs w:val="28"/>
        </w:rPr>
        <w:t>щимся условиям, значительное распределение полномочий и ответственн</w:t>
      </w:r>
      <w:r w:rsidRPr="00190CF1">
        <w:rPr>
          <w:rFonts w:ascii="Times New Roman" w:hAnsi="Times New Roman" w:cs="Times New Roman"/>
          <w:sz w:val="28"/>
          <w:szCs w:val="28"/>
        </w:rPr>
        <w:t>о</w:t>
      </w:r>
      <w:r w:rsidRPr="00190CF1">
        <w:rPr>
          <w:rFonts w:ascii="Times New Roman" w:hAnsi="Times New Roman" w:cs="Times New Roman"/>
          <w:sz w:val="28"/>
          <w:szCs w:val="28"/>
        </w:rPr>
        <w:t>сти среди членов организации.</w:t>
      </w:r>
    </w:p>
    <w:p w:rsidR="00190CF1" w:rsidRPr="00190CF1" w:rsidRDefault="00190CF1" w:rsidP="00190C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sz w:val="28"/>
          <w:szCs w:val="28"/>
        </w:rPr>
        <w:t>2. По уровню централизации управления: централизованные, полице</w:t>
      </w:r>
      <w:r w:rsidRPr="00190CF1">
        <w:rPr>
          <w:rFonts w:ascii="Times New Roman" w:hAnsi="Times New Roman" w:cs="Times New Roman"/>
          <w:sz w:val="28"/>
          <w:szCs w:val="28"/>
        </w:rPr>
        <w:t>н</w:t>
      </w:r>
      <w:r w:rsidRPr="00190CF1">
        <w:rPr>
          <w:rFonts w:ascii="Times New Roman" w:hAnsi="Times New Roman" w:cs="Times New Roman"/>
          <w:sz w:val="28"/>
          <w:szCs w:val="28"/>
        </w:rPr>
        <w:t>трические и децентрализ</w:t>
      </w:r>
      <w:r w:rsidRPr="00190CF1">
        <w:rPr>
          <w:rFonts w:ascii="Times New Roman" w:hAnsi="Times New Roman" w:cs="Times New Roman"/>
          <w:sz w:val="28"/>
          <w:szCs w:val="28"/>
        </w:rPr>
        <w:t>о</w:t>
      </w:r>
      <w:r w:rsidRPr="00190CF1">
        <w:rPr>
          <w:rFonts w:ascii="Times New Roman" w:hAnsi="Times New Roman" w:cs="Times New Roman"/>
          <w:sz w:val="28"/>
          <w:szCs w:val="28"/>
        </w:rPr>
        <w:t>ванные системы.</w:t>
      </w:r>
    </w:p>
    <w:p w:rsidR="00190CF1" w:rsidRPr="00190CF1" w:rsidRDefault="00190CF1" w:rsidP="00190C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sz w:val="28"/>
          <w:szCs w:val="28"/>
        </w:rPr>
        <w:t>Для централизованных систем характерно четкое и явно выраженное управление из единого центра и ослабленная автономность компонентов си</w:t>
      </w:r>
      <w:r w:rsidRPr="00190CF1">
        <w:rPr>
          <w:rFonts w:ascii="Times New Roman" w:hAnsi="Times New Roman" w:cs="Times New Roman"/>
          <w:sz w:val="28"/>
          <w:szCs w:val="28"/>
        </w:rPr>
        <w:t>с</w:t>
      </w:r>
      <w:r w:rsidRPr="00190CF1">
        <w:rPr>
          <w:rFonts w:ascii="Times New Roman" w:hAnsi="Times New Roman" w:cs="Times New Roman"/>
          <w:sz w:val="28"/>
          <w:szCs w:val="28"/>
        </w:rPr>
        <w:t>темы.</w:t>
      </w:r>
    </w:p>
    <w:p w:rsidR="00190CF1" w:rsidRPr="00190CF1" w:rsidRDefault="00190CF1" w:rsidP="00190C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sz w:val="28"/>
          <w:szCs w:val="28"/>
        </w:rPr>
        <w:t>Полицентрические системы имеют несколько центров управления, ка</w:t>
      </w:r>
      <w:r w:rsidRPr="00190CF1">
        <w:rPr>
          <w:rFonts w:ascii="Times New Roman" w:hAnsi="Times New Roman" w:cs="Times New Roman"/>
          <w:sz w:val="28"/>
          <w:szCs w:val="28"/>
        </w:rPr>
        <w:t>ж</w:t>
      </w:r>
      <w:r w:rsidRPr="00190CF1">
        <w:rPr>
          <w:rFonts w:ascii="Times New Roman" w:hAnsi="Times New Roman" w:cs="Times New Roman"/>
          <w:sz w:val="28"/>
          <w:szCs w:val="28"/>
        </w:rPr>
        <w:t>дый из которых обладает определенной автономностью функционирования.</w:t>
      </w:r>
    </w:p>
    <w:p w:rsidR="00190CF1" w:rsidRPr="00190CF1" w:rsidRDefault="00190CF1" w:rsidP="00190C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sz w:val="28"/>
          <w:szCs w:val="28"/>
        </w:rPr>
        <w:lastRenderedPageBreak/>
        <w:t>Для децентрализованных систем характерны развитая автономность и самоуправление, слабость центра, низкая скоординированность функцион</w:t>
      </w:r>
      <w:r w:rsidRPr="00190CF1">
        <w:rPr>
          <w:rFonts w:ascii="Times New Roman" w:hAnsi="Times New Roman" w:cs="Times New Roman"/>
          <w:sz w:val="28"/>
          <w:szCs w:val="28"/>
        </w:rPr>
        <w:t>и</w:t>
      </w:r>
      <w:r w:rsidRPr="00190CF1">
        <w:rPr>
          <w:rFonts w:ascii="Times New Roman" w:hAnsi="Times New Roman" w:cs="Times New Roman"/>
          <w:sz w:val="28"/>
          <w:szCs w:val="28"/>
        </w:rPr>
        <w:t>рования о</w:t>
      </w:r>
      <w:r w:rsidRPr="00190CF1">
        <w:rPr>
          <w:rFonts w:ascii="Times New Roman" w:hAnsi="Times New Roman" w:cs="Times New Roman"/>
          <w:sz w:val="28"/>
          <w:szCs w:val="28"/>
        </w:rPr>
        <w:t>р</w:t>
      </w:r>
      <w:r w:rsidRPr="00190CF1">
        <w:rPr>
          <w:rFonts w:ascii="Times New Roman" w:hAnsi="Times New Roman" w:cs="Times New Roman"/>
          <w:sz w:val="28"/>
          <w:szCs w:val="28"/>
        </w:rPr>
        <w:t>ганизации.</w:t>
      </w:r>
    </w:p>
    <w:p w:rsidR="00190CF1" w:rsidRPr="00190CF1" w:rsidRDefault="00190CF1" w:rsidP="00190C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sz w:val="28"/>
          <w:szCs w:val="28"/>
        </w:rPr>
        <w:t>3. По форме участия членов организации в управлении: директивные, партисипативные, делег</w:t>
      </w:r>
      <w:r w:rsidRPr="00190CF1">
        <w:rPr>
          <w:rFonts w:ascii="Times New Roman" w:hAnsi="Times New Roman" w:cs="Times New Roman"/>
          <w:sz w:val="28"/>
          <w:szCs w:val="28"/>
        </w:rPr>
        <w:t>и</w:t>
      </w:r>
      <w:r w:rsidRPr="00190CF1">
        <w:rPr>
          <w:rFonts w:ascii="Times New Roman" w:hAnsi="Times New Roman" w:cs="Times New Roman"/>
          <w:sz w:val="28"/>
          <w:szCs w:val="28"/>
        </w:rPr>
        <w:t>рующие.</w:t>
      </w:r>
    </w:p>
    <w:p w:rsidR="00190CF1" w:rsidRPr="00190CF1" w:rsidRDefault="00190CF1" w:rsidP="00190C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sz w:val="28"/>
          <w:szCs w:val="28"/>
        </w:rPr>
        <w:t>Для директивных характерно жесткое управление сверху: для партис</w:t>
      </w:r>
      <w:r w:rsidRPr="00190CF1">
        <w:rPr>
          <w:rFonts w:ascii="Times New Roman" w:hAnsi="Times New Roman" w:cs="Times New Roman"/>
          <w:sz w:val="28"/>
          <w:szCs w:val="28"/>
        </w:rPr>
        <w:t>и</w:t>
      </w:r>
      <w:r w:rsidRPr="00190CF1">
        <w:rPr>
          <w:rFonts w:ascii="Times New Roman" w:hAnsi="Times New Roman" w:cs="Times New Roman"/>
          <w:sz w:val="28"/>
          <w:szCs w:val="28"/>
        </w:rPr>
        <w:t>пативных – сочетание управления сверху с инициативной снизу (например, в части в</w:t>
      </w:r>
      <w:r w:rsidRPr="00190CF1">
        <w:rPr>
          <w:rFonts w:ascii="Times New Roman" w:hAnsi="Times New Roman" w:cs="Times New Roman"/>
          <w:sz w:val="28"/>
          <w:szCs w:val="28"/>
        </w:rPr>
        <w:t>ы</w:t>
      </w:r>
      <w:r w:rsidRPr="00190CF1">
        <w:rPr>
          <w:rFonts w:ascii="Times New Roman" w:hAnsi="Times New Roman" w:cs="Times New Roman"/>
          <w:sz w:val="28"/>
          <w:szCs w:val="28"/>
        </w:rPr>
        <w:t>работки альтернатив). В системах делегирующего типа руководство ставит задачу, устанавливает принципы и схему действий, а подчиненный сам принимает и выполняет решения.</w:t>
      </w:r>
    </w:p>
    <w:p w:rsidR="00190CF1" w:rsidRPr="00190CF1" w:rsidRDefault="00190CF1" w:rsidP="00190C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sz w:val="28"/>
          <w:szCs w:val="28"/>
        </w:rPr>
        <w:t>4. По оринтации на перспективу: системы текущего управления и сист</w:t>
      </w:r>
      <w:r w:rsidRPr="00190CF1">
        <w:rPr>
          <w:rFonts w:ascii="Times New Roman" w:hAnsi="Times New Roman" w:cs="Times New Roman"/>
          <w:sz w:val="28"/>
          <w:szCs w:val="28"/>
        </w:rPr>
        <w:t>е</w:t>
      </w:r>
      <w:r w:rsidRPr="00190CF1">
        <w:rPr>
          <w:rFonts w:ascii="Times New Roman" w:hAnsi="Times New Roman" w:cs="Times New Roman"/>
          <w:sz w:val="28"/>
          <w:szCs w:val="28"/>
        </w:rPr>
        <w:t>мы стратегического управл</w:t>
      </w:r>
      <w:r w:rsidRPr="00190CF1">
        <w:rPr>
          <w:rFonts w:ascii="Times New Roman" w:hAnsi="Times New Roman" w:cs="Times New Roman"/>
          <w:sz w:val="28"/>
          <w:szCs w:val="28"/>
        </w:rPr>
        <w:t>е</w:t>
      </w:r>
      <w:r w:rsidRPr="00190CF1">
        <w:rPr>
          <w:rFonts w:ascii="Times New Roman" w:hAnsi="Times New Roman" w:cs="Times New Roman"/>
          <w:sz w:val="28"/>
          <w:szCs w:val="28"/>
        </w:rPr>
        <w:t>ния.</w:t>
      </w:r>
    </w:p>
    <w:p w:rsidR="00190CF1" w:rsidRPr="00190CF1" w:rsidRDefault="00190CF1" w:rsidP="00190CF1">
      <w:pPr>
        <w:pStyle w:val="7"/>
        <w:rPr>
          <w:szCs w:val="28"/>
        </w:rPr>
      </w:pPr>
      <w:r w:rsidRPr="00190CF1">
        <w:rPr>
          <w:szCs w:val="28"/>
        </w:rPr>
        <w:t>Типы компонентов системы управления</w:t>
      </w:r>
    </w:p>
    <w:p w:rsidR="00190CF1" w:rsidRPr="00190CF1" w:rsidRDefault="00190CF1" w:rsidP="00190C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sz w:val="28"/>
          <w:szCs w:val="28"/>
        </w:rPr>
        <w:t>1. По уровню компонента:</w:t>
      </w:r>
    </w:p>
    <w:p w:rsidR="00190CF1" w:rsidRPr="00190CF1" w:rsidRDefault="00190CF1" w:rsidP="003D238E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sz w:val="28"/>
          <w:szCs w:val="28"/>
        </w:rPr>
        <w:t>подсистемы – в определенной сфере деятел</w:t>
      </w:r>
      <w:r w:rsidRPr="00190CF1">
        <w:rPr>
          <w:rFonts w:ascii="Times New Roman" w:hAnsi="Times New Roman" w:cs="Times New Roman"/>
          <w:sz w:val="28"/>
          <w:szCs w:val="28"/>
        </w:rPr>
        <w:t>ь</w:t>
      </w:r>
      <w:r w:rsidRPr="00190CF1">
        <w:rPr>
          <w:rFonts w:ascii="Times New Roman" w:hAnsi="Times New Roman" w:cs="Times New Roman"/>
          <w:sz w:val="28"/>
          <w:szCs w:val="28"/>
        </w:rPr>
        <w:t>ности;</w:t>
      </w:r>
    </w:p>
    <w:p w:rsidR="00190CF1" w:rsidRPr="00190CF1" w:rsidRDefault="00190CF1" w:rsidP="003D238E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sz w:val="28"/>
          <w:szCs w:val="28"/>
        </w:rPr>
        <w:t>блоки – по комплексу взаимосвязанных фун</w:t>
      </w:r>
      <w:r w:rsidRPr="00190CF1">
        <w:rPr>
          <w:rFonts w:ascii="Times New Roman" w:hAnsi="Times New Roman" w:cs="Times New Roman"/>
          <w:sz w:val="28"/>
          <w:szCs w:val="28"/>
        </w:rPr>
        <w:t>к</w:t>
      </w:r>
      <w:r w:rsidRPr="00190CF1">
        <w:rPr>
          <w:rFonts w:ascii="Times New Roman" w:hAnsi="Times New Roman" w:cs="Times New Roman"/>
          <w:sz w:val="28"/>
          <w:szCs w:val="28"/>
        </w:rPr>
        <w:t>ций;</w:t>
      </w:r>
    </w:p>
    <w:p w:rsidR="00190CF1" w:rsidRPr="00190CF1" w:rsidRDefault="00190CF1" w:rsidP="003D238E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sz w:val="28"/>
          <w:szCs w:val="28"/>
        </w:rPr>
        <w:t>подразделения предприятия – по отдельным функциям управления;</w:t>
      </w:r>
    </w:p>
    <w:p w:rsidR="00190CF1" w:rsidRPr="00190CF1" w:rsidRDefault="00190CF1" w:rsidP="003D238E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sz w:val="28"/>
          <w:szCs w:val="28"/>
        </w:rPr>
        <w:t>компоненты подразделений предприятия – по функциям и подфункциям управления.</w:t>
      </w:r>
    </w:p>
    <w:p w:rsidR="00190CF1" w:rsidRPr="00190CF1" w:rsidRDefault="00190CF1" w:rsidP="00190C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sz w:val="28"/>
          <w:szCs w:val="28"/>
        </w:rPr>
        <w:t>2. По роли в функционировании системы: основные, вспомогательные, обслуживающие и контрол</w:t>
      </w:r>
      <w:r w:rsidRPr="00190CF1">
        <w:rPr>
          <w:rFonts w:ascii="Times New Roman" w:hAnsi="Times New Roman" w:cs="Times New Roman"/>
          <w:sz w:val="28"/>
          <w:szCs w:val="28"/>
        </w:rPr>
        <w:t>ь</w:t>
      </w:r>
      <w:r w:rsidRPr="00190CF1">
        <w:rPr>
          <w:rFonts w:ascii="Times New Roman" w:hAnsi="Times New Roman" w:cs="Times New Roman"/>
          <w:sz w:val="28"/>
          <w:szCs w:val="28"/>
        </w:rPr>
        <w:t>ные.</w:t>
      </w:r>
    </w:p>
    <w:p w:rsidR="00190CF1" w:rsidRPr="00190CF1" w:rsidRDefault="00190CF1" w:rsidP="00190C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sz w:val="28"/>
          <w:szCs w:val="28"/>
        </w:rPr>
        <w:t>3. По характеру участия в управлении: линейные и функци</w:t>
      </w:r>
      <w:r w:rsidRPr="00190CF1">
        <w:rPr>
          <w:rFonts w:ascii="Times New Roman" w:hAnsi="Times New Roman" w:cs="Times New Roman"/>
          <w:sz w:val="28"/>
          <w:szCs w:val="28"/>
        </w:rPr>
        <w:t>о</w:t>
      </w:r>
      <w:r w:rsidRPr="00190CF1">
        <w:rPr>
          <w:rFonts w:ascii="Times New Roman" w:hAnsi="Times New Roman" w:cs="Times New Roman"/>
          <w:sz w:val="28"/>
          <w:szCs w:val="28"/>
        </w:rPr>
        <w:t>нальные.</w:t>
      </w:r>
    </w:p>
    <w:p w:rsidR="00190CF1" w:rsidRPr="00190CF1" w:rsidRDefault="00190CF1" w:rsidP="00190CF1">
      <w:pPr>
        <w:pStyle w:val="7"/>
        <w:ind w:firstLine="709"/>
        <w:rPr>
          <w:szCs w:val="28"/>
        </w:rPr>
      </w:pPr>
      <w:r w:rsidRPr="00190CF1">
        <w:rPr>
          <w:szCs w:val="28"/>
        </w:rPr>
        <w:t>Типы структуры</w:t>
      </w: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sz w:val="28"/>
          <w:szCs w:val="28"/>
        </w:rPr>
        <w:t>1. По типу конфигурации выделяются структуры: цепная, кольцевая, звездная, «колесо», «двойное кольцо», «колесо с двойным ободом», веерная, всеканальная, сотовая, сложная (включающая в себя несколько базовых т</w:t>
      </w:r>
      <w:r w:rsidRPr="00190CF1">
        <w:rPr>
          <w:rFonts w:ascii="Times New Roman" w:hAnsi="Times New Roman" w:cs="Times New Roman"/>
          <w:sz w:val="28"/>
          <w:szCs w:val="28"/>
        </w:rPr>
        <w:t>и</w:t>
      </w:r>
      <w:r w:rsidRPr="00190CF1">
        <w:rPr>
          <w:rFonts w:ascii="Times New Roman" w:hAnsi="Times New Roman" w:cs="Times New Roman"/>
          <w:sz w:val="28"/>
          <w:szCs w:val="28"/>
        </w:rPr>
        <w:t>пов конфигур</w:t>
      </w:r>
      <w:r w:rsidRPr="00190CF1">
        <w:rPr>
          <w:rFonts w:ascii="Times New Roman" w:hAnsi="Times New Roman" w:cs="Times New Roman"/>
          <w:sz w:val="28"/>
          <w:szCs w:val="28"/>
        </w:rPr>
        <w:t>а</w:t>
      </w:r>
      <w:r w:rsidRPr="00190CF1">
        <w:rPr>
          <w:rFonts w:ascii="Times New Roman" w:hAnsi="Times New Roman" w:cs="Times New Roman"/>
          <w:sz w:val="28"/>
          <w:szCs w:val="28"/>
        </w:rPr>
        <w:t>ции)</w:t>
      </w:r>
      <w:r w:rsidRPr="00190CF1"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  <w:r w:rsidRPr="00190CF1">
        <w:rPr>
          <w:rFonts w:ascii="Times New Roman" w:hAnsi="Times New Roman" w:cs="Times New Roman"/>
          <w:sz w:val="28"/>
          <w:szCs w:val="28"/>
        </w:rPr>
        <w:t>.</w:t>
      </w:r>
    </w:p>
    <w:p w:rsidR="00190CF1" w:rsidRPr="003A3A00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A3A00">
        <w:rPr>
          <w:rFonts w:ascii="Times New Roman" w:hAnsi="Times New Roman" w:cs="Times New Roman"/>
          <w:spacing w:val="-6"/>
          <w:sz w:val="28"/>
          <w:szCs w:val="28"/>
        </w:rPr>
        <w:t>Цепная конфигурация основана на последовательной связи и является р</w:t>
      </w:r>
      <w:r w:rsidRPr="003A3A00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3A3A00">
        <w:rPr>
          <w:rFonts w:ascii="Times New Roman" w:hAnsi="Times New Roman" w:cs="Times New Roman"/>
          <w:spacing w:val="-6"/>
          <w:sz w:val="28"/>
          <w:szCs w:val="28"/>
        </w:rPr>
        <w:t xml:space="preserve">зомкнутой. Может иметь вертикальную (рис. </w:t>
      </w:r>
      <w:r w:rsidR="003A3A00" w:rsidRPr="003A3A00">
        <w:rPr>
          <w:rFonts w:ascii="Times New Roman" w:hAnsi="Times New Roman" w:cs="Times New Roman"/>
          <w:spacing w:val="-6"/>
          <w:sz w:val="28"/>
          <w:szCs w:val="28"/>
        </w:rPr>
        <w:t>1</w:t>
      </w:r>
      <w:r w:rsidRPr="003A3A00">
        <w:rPr>
          <w:rFonts w:ascii="Times New Roman" w:hAnsi="Times New Roman" w:cs="Times New Roman"/>
          <w:spacing w:val="-6"/>
          <w:sz w:val="28"/>
          <w:szCs w:val="28"/>
        </w:rPr>
        <w:t xml:space="preserve">а), горизонтальную (рис. </w:t>
      </w:r>
      <w:r w:rsidR="003A3A00" w:rsidRPr="003A3A00">
        <w:rPr>
          <w:rFonts w:ascii="Times New Roman" w:hAnsi="Times New Roman" w:cs="Times New Roman"/>
          <w:spacing w:val="-6"/>
          <w:sz w:val="28"/>
          <w:szCs w:val="28"/>
        </w:rPr>
        <w:t>1</w:t>
      </w:r>
      <w:r w:rsidRPr="003A3A00">
        <w:rPr>
          <w:rFonts w:ascii="Times New Roman" w:hAnsi="Times New Roman" w:cs="Times New Roman"/>
          <w:spacing w:val="-6"/>
          <w:sz w:val="28"/>
          <w:szCs w:val="28"/>
        </w:rPr>
        <w:t xml:space="preserve">б) и </w:t>
      </w:r>
      <w:r w:rsidRPr="003A3A00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вертикально-горизонтальную (рис. </w:t>
      </w:r>
      <w:r w:rsidR="003A3A00" w:rsidRPr="003A3A00">
        <w:rPr>
          <w:rFonts w:ascii="Times New Roman" w:hAnsi="Times New Roman" w:cs="Times New Roman"/>
          <w:spacing w:val="-6"/>
          <w:sz w:val="28"/>
          <w:szCs w:val="28"/>
        </w:rPr>
        <w:t>1</w:t>
      </w:r>
      <w:r w:rsidRPr="003A3A00">
        <w:rPr>
          <w:rFonts w:ascii="Times New Roman" w:hAnsi="Times New Roman" w:cs="Times New Roman"/>
          <w:spacing w:val="-6"/>
          <w:sz w:val="28"/>
          <w:szCs w:val="28"/>
        </w:rPr>
        <w:t>в) ориентацию. Цепная конфигурация, гла</w:t>
      </w:r>
      <w:r w:rsidRPr="003A3A00">
        <w:rPr>
          <w:rFonts w:ascii="Times New Roman" w:hAnsi="Times New Roman" w:cs="Times New Roman"/>
          <w:spacing w:val="-6"/>
          <w:sz w:val="28"/>
          <w:szCs w:val="28"/>
        </w:rPr>
        <w:t>в</w:t>
      </w:r>
      <w:r w:rsidRPr="003A3A00">
        <w:rPr>
          <w:rFonts w:ascii="Times New Roman" w:hAnsi="Times New Roman" w:cs="Times New Roman"/>
          <w:spacing w:val="-6"/>
          <w:sz w:val="28"/>
          <w:szCs w:val="28"/>
        </w:rPr>
        <w:t>ным образом вертикально-горизонтальной ориентации, может составлять и с</w:t>
      </w:r>
      <w:r w:rsidRPr="003A3A00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3A3A00">
        <w:rPr>
          <w:rFonts w:ascii="Times New Roman" w:hAnsi="Times New Roman" w:cs="Times New Roman"/>
          <w:spacing w:val="-6"/>
          <w:sz w:val="28"/>
          <w:szCs w:val="28"/>
        </w:rPr>
        <w:t>мостоятельные структуры. Однако такие структуры отличаются крайним прим</w:t>
      </w:r>
      <w:r w:rsidRPr="003A3A00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Pr="003A3A00">
        <w:rPr>
          <w:rFonts w:ascii="Times New Roman" w:hAnsi="Times New Roman" w:cs="Times New Roman"/>
          <w:spacing w:val="-6"/>
          <w:sz w:val="28"/>
          <w:szCs w:val="28"/>
        </w:rPr>
        <w:t>тивизмом и могут использоваться только в условиях очень малочисленных пре</w:t>
      </w:r>
      <w:r w:rsidRPr="003A3A00">
        <w:rPr>
          <w:rFonts w:ascii="Times New Roman" w:hAnsi="Times New Roman" w:cs="Times New Roman"/>
          <w:spacing w:val="-6"/>
          <w:sz w:val="28"/>
          <w:szCs w:val="28"/>
        </w:rPr>
        <w:t>д</w:t>
      </w:r>
      <w:r w:rsidRPr="003A3A00">
        <w:rPr>
          <w:rFonts w:ascii="Times New Roman" w:hAnsi="Times New Roman" w:cs="Times New Roman"/>
          <w:spacing w:val="-6"/>
          <w:sz w:val="28"/>
          <w:szCs w:val="28"/>
        </w:rPr>
        <w:t>приятий и подразделений (3 – 7 человек). Цепные конфигурации и</w:t>
      </w:r>
      <w:r w:rsidRPr="003A3A00">
        <w:rPr>
          <w:rFonts w:ascii="Times New Roman" w:hAnsi="Times New Roman" w:cs="Times New Roman"/>
          <w:spacing w:val="-6"/>
          <w:sz w:val="28"/>
          <w:szCs w:val="28"/>
        </w:rPr>
        <w:t>с</w:t>
      </w:r>
      <w:r w:rsidRPr="003A3A00">
        <w:rPr>
          <w:rFonts w:ascii="Times New Roman" w:hAnsi="Times New Roman" w:cs="Times New Roman"/>
          <w:spacing w:val="-6"/>
          <w:sz w:val="28"/>
          <w:szCs w:val="28"/>
        </w:rPr>
        <w:t>пользуются преимущественно в качестве дополнительных элементов сложных структур.</w:t>
      </w: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sz w:val="28"/>
          <w:szCs w:val="28"/>
        </w:rPr>
        <w:t>Вертикальная цепная конфигурация обеспечивает дистанционирование перефирийных участков от центра, например, по линии: директор–начальник производства–начальник цеха. Наиболее распространенной формой горизо</w:t>
      </w:r>
      <w:r w:rsidRPr="00190CF1">
        <w:rPr>
          <w:rFonts w:ascii="Times New Roman" w:hAnsi="Times New Roman" w:cs="Times New Roman"/>
          <w:sz w:val="28"/>
          <w:szCs w:val="28"/>
        </w:rPr>
        <w:t>н</w:t>
      </w:r>
      <w:r w:rsidRPr="00190CF1">
        <w:rPr>
          <w:rFonts w:ascii="Times New Roman" w:hAnsi="Times New Roman" w:cs="Times New Roman"/>
          <w:sz w:val="28"/>
          <w:szCs w:val="28"/>
        </w:rPr>
        <w:t>тальной конфигурации является линия связей между смежными цехами, уч</w:t>
      </w:r>
      <w:r w:rsidRPr="00190CF1">
        <w:rPr>
          <w:rFonts w:ascii="Times New Roman" w:hAnsi="Times New Roman" w:cs="Times New Roman"/>
          <w:sz w:val="28"/>
          <w:szCs w:val="28"/>
        </w:rPr>
        <w:t>а</w:t>
      </w:r>
      <w:r w:rsidRPr="00190CF1">
        <w:rPr>
          <w:rFonts w:ascii="Times New Roman" w:hAnsi="Times New Roman" w:cs="Times New Roman"/>
          <w:sz w:val="28"/>
          <w:szCs w:val="28"/>
        </w:rPr>
        <w:t>стками и и</w:t>
      </w:r>
      <w:r w:rsidRPr="00190CF1">
        <w:rPr>
          <w:rFonts w:ascii="Times New Roman" w:hAnsi="Times New Roman" w:cs="Times New Roman"/>
          <w:sz w:val="28"/>
          <w:szCs w:val="28"/>
        </w:rPr>
        <w:t>с</w:t>
      </w:r>
      <w:r w:rsidRPr="00190CF1">
        <w:rPr>
          <w:rFonts w:ascii="Times New Roman" w:hAnsi="Times New Roman" w:cs="Times New Roman"/>
          <w:sz w:val="28"/>
          <w:szCs w:val="28"/>
        </w:rPr>
        <w:t>полнителями.</w:t>
      </w:r>
    </w:p>
    <w:p w:rsidR="00190CF1" w:rsidRPr="004D7AC2" w:rsidRDefault="00190CF1" w:rsidP="00190CF1">
      <w:pPr>
        <w:jc w:val="both"/>
      </w:pPr>
      <w:r>
        <w:rPr>
          <w:noProof/>
        </w:rPr>
        <w:pict>
          <v:group id="_x0000_s1495" style="position:absolute;left:0;text-align:left;margin-left:19.2pt;margin-top:-.35pt;width:237.1pt;height:63.75pt;z-index:252139520" coordorigin="1825,4669" coordsize="4742,1275">
            <v:line id="_x0000_s1496" style="position:absolute" from="2823,4669" to="3975,4669" o:allowincell="f">
              <v:stroke startarrow="oval" endarrow="oval"/>
            </v:line>
            <v:line id="_x0000_s1497" style="position:absolute" from="3975,4669" to="5415,4669" o:allowincell="f">
              <v:stroke startarrow="oval" endarrow="oval"/>
            </v:line>
            <v:line id="_x0000_s1498" style="position:absolute" from="5415,4669" to="6567,4669" o:allowincell="f">
              <v:stroke startarrow="oval" endarrow="oval"/>
            </v:line>
            <v:line id="_x0000_s1499" style="position:absolute" from="1825,4669" to="1825,5760" o:allowincell="f">
              <v:stroke startarrow="oval" endarrow="oval"/>
            </v:line>
            <v:line id="_x0000_s1500" style="position:absolute" from="1825,5003" to="1825,5435" o:allowincell="f">
              <v:stroke startarrow="oval" endarrow="oval"/>
            </v:line>
            <v:line id="_x0000_s1501" style="position:absolute" from="3111,5000" to="3111,5864" o:allowincell="f">
              <v:stroke startarrow="oval"/>
            </v:line>
            <v:line id="_x0000_s1502" style="position:absolute" from="3111,5435" to="3111,5867" o:allowincell="f">
              <v:stroke startarrow="oval" endarrow="oval"/>
            </v:line>
            <v:line id="_x0000_s1503" style="position:absolute" from="3399,5944" to="4119,5944" o:allowincell="f">
              <v:stroke startarrow="oval" endarrow="oval"/>
            </v:line>
            <v:line id="_x0000_s1504" style="position:absolute" from="4119,5944" to="4839,5944" o:allowincell="f">
              <v:stroke startarrow="oval" endarrow="oval"/>
            </v:line>
          </v:group>
        </w:pict>
      </w:r>
      <w:r w:rsidRPr="004D7AC2">
        <w:t xml:space="preserve">                                                                            б)</w:t>
      </w:r>
    </w:p>
    <w:p w:rsidR="00190CF1" w:rsidRPr="004D7AC2" w:rsidRDefault="00190CF1" w:rsidP="00190CF1">
      <w:pPr>
        <w:jc w:val="both"/>
      </w:pPr>
    </w:p>
    <w:p w:rsidR="00190CF1" w:rsidRPr="004D7AC2" w:rsidRDefault="00190CF1" w:rsidP="003A3A00">
      <w:pPr>
        <w:spacing w:after="0" w:line="240" w:lineRule="auto"/>
        <w:jc w:val="both"/>
      </w:pPr>
    </w:p>
    <w:p w:rsidR="00190CF1" w:rsidRPr="004D7AC2" w:rsidRDefault="00190CF1" w:rsidP="003A3A00">
      <w:pPr>
        <w:spacing w:after="0" w:line="240" w:lineRule="auto"/>
        <w:jc w:val="both"/>
      </w:pPr>
      <w:r w:rsidRPr="004D7AC2">
        <w:t xml:space="preserve">      а)</w:t>
      </w:r>
    </w:p>
    <w:p w:rsidR="00190CF1" w:rsidRPr="004D7AC2" w:rsidRDefault="00190CF1" w:rsidP="003A3A00">
      <w:pPr>
        <w:spacing w:after="0" w:line="240" w:lineRule="auto"/>
        <w:jc w:val="both"/>
      </w:pPr>
      <w:r w:rsidRPr="004D7AC2">
        <w:t xml:space="preserve">                                         в)</w:t>
      </w:r>
    </w:p>
    <w:p w:rsidR="00190CF1" w:rsidRPr="00190CF1" w:rsidRDefault="00190CF1" w:rsidP="00190CF1">
      <w:pPr>
        <w:pStyle w:val="5"/>
        <w:spacing w:line="360" w:lineRule="auto"/>
        <w:ind w:firstLine="1775"/>
        <w:rPr>
          <w:b w:val="0"/>
          <w:i/>
          <w:szCs w:val="28"/>
        </w:rPr>
      </w:pPr>
      <w:r w:rsidRPr="00190CF1">
        <w:rPr>
          <w:b w:val="0"/>
          <w:i/>
          <w:szCs w:val="28"/>
        </w:rPr>
        <w:t>Рис.</w:t>
      </w:r>
      <w:r w:rsidR="003A3A00">
        <w:rPr>
          <w:b w:val="0"/>
          <w:i/>
          <w:szCs w:val="28"/>
        </w:rPr>
        <w:t>1.</w:t>
      </w:r>
      <w:r w:rsidRPr="00190CF1">
        <w:rPr>
          <w:b w:val="0"/>
          <w:i/>
          <w:szCs w:val="28"/>
        </w:rPr>
        <w:t xml:space="preserve"> Цепная конфигурация</w:t>
      </w: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90CF1">
        <w:rPr>
          <w:rFonts w:ascii="Times New Roman" w:hAnsi="Times New Roman" w:cs="Times New Roman"/>
          <w:spacing w:val="-2"/>
          <w:sz w:val="28"/>
          <w:szCs w:val="28"/>
        </w:rPr>
        <w:t xml:space="preserve">Кольцевая конфигурация также основана на последовательной связи, является замкнутой и децентрализованной (рис. </w:t>
      </w:r>
      <w:r w:rsidR="003A3A00">
        <w:rPr>
          <w:rFonts w:ascii="Times New Roman" w:hAnsi="Times New Roman" w:cs="Times New Roman"/>
          <w:spacing w:val="-2"/>
          <w:sz w:val="28"/>
          <w:szCs w:val="28"/>
        </w:rPr>
        <w:t>2</w:t>
      </w:r>
      <w:r w:rsidRPr="00190CF1">
        <w:rPr>
          <w:rFonts w:ascii="Times New Roman" w:hAnsi="Times New Roman" w:cs="Times New Roman"/>
          <w:spacing w:val="-2"/>
          <w:sz w:val="28"/>
          <w:szCs w:val="28"/>
        </w:rPr>
        <w:t>). Примером может быть структура творческой исследовательской группы: разработка программы и</w:t>
      </w:r>
      <w:r w:rsidRPr="00190CF1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190CF1">
        <w:rPr>
          <w:rFonts w:ascii="Times New Roman" w:hAnsi="Times New Roman" w:cs="Times New Roman"/>
          <w:spacing w:val="-2"/>
          <w:sz w:val="28"/>
          <w:szCs w:val="28"/>
        </w:rPr>
        <w:t>следования (ведущий исполнитель) – последовательное проведение исслед</w:t>
      </w:r>
      <w:r w:rsidRPr="00190CF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190CF1">
        <w:rPr>
          <w:rFonts w:ascii="Times New Roman" w:hAnsi="Times New Roman" w:cs="Times New Roman"/>
          <w:spacing w:val="-2"/>
          <w:sz w:val="28"/>
          <w:szCs w:val="28"/>
        </w:rPr>
        <w:t>ваний (все члены группы) – обобщение результатов (вновь ведущий исполн</w:t>
      </w:r>
      <w:r w:rsidRPr="00190CF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190CF1">
        <w:rPr>
          <w:rFonts w:ascii="Times New Roman" w:hAnsi="Times New Roman" w:cs="Times New Roman"/>
          <w:spacing w:val="-2"/>
          <w:sz w:val="28"/>
          <w:szCs w:val="28"/>
        </w:rPr>
        <w:t>тель). Так как отсутствует не только руководство, но и координация деятел</w:t>
      </w:r>
      <w:r w:rsidRPr="00190CF1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190CF1">
        <w:rPr>
          <w:rFonts w:ascii="Times New Roman" w:hAnsi="Times New Roman" w:cs="Times New Roman"/>
          <w:spacing w:val="-2"/>
          <w:sz w:val="28"/>
          <w:szCs w:val="28"/>
        </w:rPr>
        <w:t>ностью отдельных структурных компонентов из единого центра, то такая ко</w:t>
      </w:r>
      <w:r w:rsidRPr="00190CF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190CF1">
        <w:rPr>
          <w:rFonts w:ascii="Times New Roman" w:hAnsi="Times New Roman" w:cs="Times New Roman"/>
          <w:spacing w:val="-2"/>
          <w:sz w:val="28"/>
          <w:szCs w:val="28"/>
        </w:rPr>
        <w:t>фигурация не может выступать в качестве основы строения структуры не только предприятия, но и подра</w:t>
      </w:r>
      <w:r w:rsidRPr="00190CF1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190CF1">
        <w:rPr>
          <w:rFonts w:ascii="Times New Roman" w:hAnsi="Times New Roman" w:cs="Times New Roman"/>
          <w:spacing w:val="-2"/>
          <w:sz w:val="28"/>
          <w:szCs w:val="28"/>
        </w:rPr>
        <w:t>деления.</w:t>
      </w: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noProof/>
          <w:sz w:val="28"/>
          <w:szCs w:val="28"/>
        </w:rPr>
        <w:pict>
          <v:group id="_x0000_s1505" style="position:absolute;left:0;text-align:left;margin-left:108.9pt;margin-top:-4.75pt;width:93.4pt;height:63.65pt;z-index:252140544" coordorigin="3255,1798" coordsize="1868,1273">
            <v:line id="_x0000_s1506" style="position:absolute" from="4119,1798" to="5123,2465" o:allowincell="f">
              <v:stroke startarrow="oval" endarrow="oval"/>
            </v:line>
            <v:line id="_x0000_s1507" style="position:absolute;flip:x" from="3255,1798" to="4123,2465" o:allowincell="f">
              <v:stroke startarrow="oval" endarrow="oval"/>
            </v:line>
            <v:line id="_x0000_s1508" style="position:absolute" from="3255,2499" to="3547,3071" o:allowincell="f"/>
            <v:line id="_x0000_s1509" style="position:absolute;flip:y" from="3543,3037" to="4695,3037" o:allowincell="f">
              <v:stroke startarrow="oval" endarrow="oval"/>
            </v:line>
            <v:line id="_x0000_s1510" style="position:absolute;flip:x" from="4695,2495" to="5123,3067" o:allowincell="f">
              <v:stroke startarrow="oval" endarrow="oval"/>
            </v:line>
          </v:group>
        </w:pict>
      </w: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CF1" w:rsidRPr="00190CF1" w:rsidRDefault="00190CF1" w:rsidP="00190CF1">
      <w:pPr>
        <w:pStyle w:val="5"/>
        <w:spacing w:line="360" w:lineRule="auto"/>
        <w:ind w:firstLine="709"/>
        <w:rPr>
          <w:b w:val="0"/>
          <w:i/>
          <w:szCs w:val="28"/>
        </w:rPr>
      </w:pPr>
      <w:r w:rsidRPr="00190CF1">
        <w:rPr>
          <w:b w:val="0"/>
          <w:i/>
          <w:szCs w:val="28"/>
        </w:rPr>
        <w:t xml:space="preserve">Рис. </w:t>
      </w:r>
      <w:r w:rsidR="003A3A00">
        <w:rPr>
          <w:b w:val="0"/>
          <w:i/>
          <w:szCs w:val="28"/>
        </w:rPr>
        <w:t>2</w:t>
      </w:r>
      <w:r w:rsidRPr="00190CF1">
        <w:rPr>
          <w:b w:val="0"/>
          <w:i/>
          <w:szCs w:val="28"/>
        </w:rPr>
        <w:t xml:space="preserve">   Кольцевая конфигурация</w:t>
      </w: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90CF1">
        <w:rPr>
          <w:rFonts w:ascii="Times New Roman" w:hAnsi="Times New Roman" w:cs="Times New Roman"/>
          <w:spacing w:val="-2"/>
          <w:sz w:val="28"/>
          <w:szCs w:val="28"/>
        </w:rPr>
        <w:lastRenderedPageBreak/>
        <w:t>Звездная конфигурация в некотором смысле является противоположн</w:t>
      </w:r>
      <w:r w:rsidRPr="00190CF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190CF1">
        <w:rPr>
          <w:rFonts w:ascii="Times New Roman" w:hAnsi="Times New Roman" w:cs="Times New Roman"/>
          <w:spacing w:val="-2"/>
          <w:sz w:val="28"/>
          <w:szCs w:val="28"/>
        </w:rPr>
        <w:t>стью кольцевой. Она является разомкнутой. Для нее характерна четкая це</w:t>
      </w:r>
      <w:r w:rsidRPr="00190CF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190CF1">
        <w:rPr>
          <w:rFonts w:ascii="Times New Roman" w:hAnsi="Times New Roman" w:cs="Times New Roman"/>
          <w:spacing w:val="-2"/>
          <w:sz w:val="28"/>
          <w:szCs w:val="28"/>
        </w:rPr>
        <w:t>трализация и отсутствие периферийных связей (рис.</w:t>
      </w:r>
      <w:r w:rsidR="003A3A00">
        <w:rPr>
          <w:rFonts w:ascii="Times New Roman" w:hAnsi="Times New Roman" w:cs="Times New Roman"/>
          <w:spacing w:val="-2"/>
          <w:sz w:val="28"/>
          <w:szCs w:val="28"/>
        </w:rPr>
        <w:t>3</w:t>
      </w:r>
      <w:r w:rsidRPr="00190CF1">
        <w:rPr>
          <w:rFonts w:ascii="Times New Roman" w:hAnsi="Times New Roman" w:cs="Times New Roman"/>
          <w:spacing w:val="-2"/>
          <w:sz w:val="28"/>
          <w:szCs w:val="28"/>
        </w:rPr>
        <w:t>). Она может использ</w:t>
      </w:r>
      <w:r w:rsidRPr="00190CF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190CF1">
        <w:rPr>
          <w:rFonts w:ascii="Times New Roman" w:hAnsi="Times New Roman" w:cs="Times New Roman"/>
          <w:spacing w:val="-2"/>
          <w:sz w:val="28"/>
          <w:szCs w:val="28"/>
        </w:rPr>
        <w:t>ваться в жестко централизованных управленческих системах со слабым дел</w:t>
      </w:r>
      <w:r w:rsidRPr="00190CF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190CF1">
        <w:rPr>
          <w:rFonts w:ascii="Times New Roman" w:hAnsi="Times New Roman" w:cs="Times New Roman"/>
          <w:spacing w:val="-2"/>
          <w:sz w:val="28"/>
          <w:szCs w:val="28"/>
        </w:rPr>
        <w:t>гированием полномочий, а также в качестве центрального элемента любых жестко централизованных структур. Звездная конфигурация характерная, н</w:t>
      </w:r>
      <w:r w:rsidRPr="00190CF1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190CF1">
        <w:rPr>
          <w:rFonts w:ascii="Times New Roman" w:hAnsi="Times New Roman" w:cs="Times New Roman"/>
          <w:spacing w:val="-2"/>
          <w:sz w:val="28"/>
          <w:szCs w:val="28"/>
        </w:rPr>
        <w:t>пример, для структур функциональных служб и небольших произво</w:t>
      </w:r>
      <w:r w:rsidRPr="00190CF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190CF1">
        <w:rPr>
          <w:rFonts w:ascii="Times New Roman" w:hAnsi="Times New Roman" w:cs="Times New Roman"/>
          <w:spacing w:val="-2"/>
          <w:sz w:val="28"/>
          <w:szCs w:val="28"/>
        </w:rPr>
        <w:t>ственных подразделений. Ее главный недостаток – отсутствие автономии от центра компонентов системы управления, осуществление всех структурных связей только ч</w:t>
      </w:r>
      <w:r w:rsidRPr="00190CF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190CF1">
        <w:rPr>
          <w:rFonts w:ascii="Times New Roman" w:hAnsi="Times New Roman" w:cs="Times New Roman"/>
          <w:spacing w:val="-2"/>
          <w:sz w:val="28"/>
          <w:szCs w:val="28"/>
        </w:rPr>
        <w:t>рез центр.</w:t>
      </w: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noProof/>
          <w:sz w:val="28"/>
          <w:szCs w:val="28"/>
        </w:rPr>
        <w:pict>
          <v:group id="_x0000_s1511" style="position:absolute;left:0;text-align:left;margin-left:72.9pt;margin-top:4.05pt;width:79.2pt;height:56.6pt;z-index:252141568" coordorigin="2535,8298" coordsize="1584,1132">
            <v:line id="_x0000_s1512" style="position:absolute;flip:x" from="3395,8298" to="3399,9157" o:allowincell="f">
              <v:stroke startarrow="oval" endarrow="oval"/>
            </v:line>
            <v:line id="_x0000_s1513" style="position:absolute;flip:x y" from="2535,8518" to="3399,9157" o:allowincell="f">
              <v:stroke startarrow="oval" endarrow="oval"/>
            </v:line>
            <v:line id="_x0000_s1514" style="position:absolute;flip:y" from="3399,8374" to="4119,9157" o:allowincell="f">
              <v:stroke startarrow="oval" endarrow="oval"/>
            </v:line>
            <v:line id="_x0000_s1515" style="position:absolute;flip:x" from="2827,9157" to="3395,9430" o:allowincell="f">
              <v:stroke startarrow="oval" endarrow="oval"/>
            </v:line>
            <v:line id="_x0000_s1516" style="position:absolute" from="3395,9157" to="3979,9430" o:allowincell="f">
              <v:stroke startarrow="oval" endarrow="oval"/>
            </v:line>
          </v:group>
        </w:pict>
      </w: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CF1" w:rsidRPr="00190CF1" w:rsidRDefault="00190CF1" w:rsidP="00190CF1">
      <w:pPr>
        <w:pStyle w:val="5"/>
        <w:spacing w:line="360" w:lineRule="auto"/>
        <w:ind w:firstLine="709"/>
        <w:rPr>
          <w:b w:val="0"/>
          <w:i/>
          <w:szCs w:val="28"/>
        </w:rPr>
      </w:pPr>
      <w:r w:rsidRPr="00190CF1">
        <w:rPr>
          <w:b w:val="0"/>
          <w:i/>
          <w:szCs w:val="28"/>
        </w:rPr>
        <w:t xml:space="preserve">Рис. </w:t>
      </w:r>
      <w:r w:rsidR="003A3A00">
        <w:rPr>
          <w:b w:val="0"/>
          <w:i/>
          <w:szCs w:val="28"/>
        </w:rPr>
        <w:t>3</w:t>
      </w:r>
      <w:r w:rsidRPr="00190CF1">
        <w:rPr>
          <w:b w:val="0"/>
          <w:i/>
          <w:szCs w:val="28"/>
        </w:rPr>
        <w:t xml:space="preserve">  Звездная конфигурация</w:t>
      </w: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sz w:val="28"/>
          <w:szCs w:val="28"/>
        </w:rPr>
        <w:t xml:space="preserve">Конфигурация «колесо» (рис. </w:t>
      </w:r>
      <w:r w:rsidR="00446268">
        <w:rPr>
          <w:rFonts w:ascii="Times New Roman" w:hAnsi="Times New Roman" w:cs="Times New Roman"/>
          <w:sz w:val="28"/>
          <w:szCs w:val="28"/>
        </w:rPr>
        <w:t>4</w:t>
      </w:r>
      <w:r w:rsidRPr="00190CF1">
        <w:rPr>
          <w:rFonts w:ascii="Times New Roman" w:hAnsi="Times New Roman" w:cs="Times New Roman"/>
          <w:sz w:val="28"/>
          <w:szCs w:val="28"/>
        </w:rPr>
        <w:t>) является замкнутой и централизова</w:t>
      </w:r>
      <w:r w:rsidRPr="00190CF1">
        <w:rPr>
          <w:rFonts w:ascii="Times New Roman" w:hAnsi="Times New Roman" w:cs="Times New Roman"/>
          <w:sz w:val="28"/>
          <w:szCs w:val="28"/>
        </w:rPr>
        <w:t>н</w:t>
      </w:r>
      <w:r w:rsidRPr="00190CF1">
        <w:rPr>
          <w:rFonts w:ascii="Times New Roman" w:hAnsi="Times New Roman" w:cs="Times New Roman"/>
          <w:sz w:val="28"/>
          <w:szCs w:val="28"/>
        </w:rPr>
        <w:t>ной. При этом имеет еще и развитые периферийные связи. По существу, это синтез кольцевой и звездной конфигураций. В ней обеспечено довольно р</w:t>
      </w:r>
      <w:r w:rsidRPr="00190CF1">
        <w:rPr>
          <w:rFonts w:ascii="Times New Roman" w:hAnsi="Times New Roman" w:cs="Times New Roman"/>
          <w:sz w:val="28"/>
          <w:szCs w:val="28"/>
        </w:rPr>
        <w:t>а</w:t>
      </w:r>
      <w:r w:rsidRPr="00190CF1">
        <w:rPr>
          <w:rFonts w:ascii="Times New Roman" w:hAnsi="Times New Roman" w:cs="Times New Roman"/>
          <w:sz w:val="28"/>
          <w:szCs w:val="28"/>
        </w:rPr>
        <w:t>циональное сочетание централизации и децентрализации. Поэтому структ</w:t>
      </w:r>
      <w:r w:rsidRPr="00190CF1">
        <w:rPr>
          <w:rFonts w:ascii="Times New Roman" w:hAnsi="Times New Roman" w:cs="Times New Roman"/>
          <w:sz w:val="28"/>
          <w:szCs w:val="28"/>
        </w:rPr>
        <w:t>у</w:t>
      </w:r>
      <w:r w:rsidRPr="00190CF1">
        <w:rPr>
          <w:rFonts w:ascii="Times New Roman" w:hAnsi="Times New Roman" w:cs="Times New Roman"/>
          <w:sz w:val="28"/>
          <w:szCs w:val="28"/>
        </w:rPr>
        <w:t>ры данной конфигурации широко распространены. Такой является, напр</w:t>
      </w:r>
      <w:r w:rsidRPr="00190CF1">
        <w:rPr>
          <w:rFonts w:ascii="Times New Roman" w:hAnsi="Times New Roman" w:cs="Times New Roman"/>
          <w:sz w:val="28"/>
          <w:szCs w:val="28"/>
        </w:rPr>
        <w:t>и</w:t>
      </w:r>
      <w:r w:rsidRPr="00190CF1">
        <w:rPr>
          <w:rFonts w:ascii="Times New Roman" w:hAnsi="Times New Roman" w:cs="Times New Roman"/>
          <w:sz w:val="28"/>
          <w:szCs w:val="28"/>
        </w:rPr>
        <w:t>мер, структура руководства подразделениями фирмы: централизованное управление из единого центра и развитые периферийные связи между сам</w:t>
      </w:r>
      <w:r w:rsidRPr="00190CF1">
        <w:rPr>
          <w:rFonts w:ascii="Times New Roman" w:hAnsi="Times New Roman" w:cs="Times New Roman"/>
          <w:sz w:val="28"/>
          <w:szCs w:val="28"/>
        </w:rPr>
        <w:t>и</w:t>
      </w:r>
      <w:r w:rsidRPr="00190CF1">
        <w:rPr>
          <w:rFonts w:ascii="Times New Roman" w:hAnsi="Times New Roman" w:cs="Times New Roman"/>
          <w:sz w:val="28"/>
          <w:szCs w:val="28"/>
        </w:rPr>
        <w:t>ми подразделениями. Конфигурация «колесо» также может использоваться и как центральный элемент сложных це</w:t>
      </w:r>
      <w:r w:rsidRPr="00190CF1">
        <w:rPr>
          <w:rFonts w:ascii="Times New Roman" w:hAnsi="Times New Roman" w:cs="Times New Roman"/>
          <w:sz w:val="28"/>
          <w:szCs w:val="28"/>
        </w:rPr>
        <w:t>н</w:t>
      </w:r>
      <w:r w:rsidRPr="00190CF1">
        <w:rPr>
          <w:rFonts w:ascii="Times New Roman" w:hAnsi="Times New Roman" w:cs="Times New Roman"/>
          <w:sz w:val="28"/>
          <w:szCs w:val="28"/>
        </w:rPr>
        <w:t>трализованных структур.</w:t>
      </w: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noProof/>
          <w:sz w:val="28"/>
          <w:szCs w:val="28"/>
        </w:rPr>
        <w:pict>
          <v:group id="_x0000_s1517" style="position:absolute;left:0;text-align:left;margin-left:87.3pt;margin-top:5.15pt;width:101pt;height:93.3pt;z-index:252142592" coordorigin="2823,4652" coordsize="2020,1866">
            <v:line id="_x0000_s1518" style="position:absolute" from="3831,4652" to="3835,5764" o:allowincell="f">
              <v:stroke startarrow="oval"/>
            </v:line>
            <v:line id="_x0000_s1519" style="position:absolute;flip:x" from="3115,5764" to="3831,6484" o:allowincell="f">
              <v:stroke endarrow="oval"/>
            </v:line>
            <v:line id="_x0000_s1520" style="position:absolute" from="3831,5764" to="4699,6484" o:allowincell="f">
              <v:stroke endarrow="oval"/>
            </v:line>
            <v:line id="_x0000_s1521" style="position:absolute;flip:x y" from="2827,5366" to="3831,5764" o:allowincell="f">
              <v:stroke startarrow="oval" endarrow="oval"/>
            </v:line>
            <v:line id="_x0000_s1522" style="position:absolute;flip:y" from="3835,5366" to="4843,5798" o:allowincell="f">
              <v:stroke endarrow="oval"/>
            </v:line>
            <v:line id="_x0000_s1523" style="position:absolute;flip:y" from="2823,4652" to="3831,5372" o:allowincell="f"/>
            <v:line id="_x0000_s1524" style="position:absolute" from="3831,4652" to="4839,5372" o:allowincell="f"/>
            <v:line id="_x0000_s1525" style="position:absolute;flip:x" from="4699,5366" to="4843,6518" o:allowincell="f"/>
            <v:line id="_x0000_s1526" style="position:absolute" from="2827,5366" to="3115,6518" o:allowincell="f"/>
            <v:line id="_x0000_s1527" style="position:absolute" from="3115,6449" to="4695,6449" o:allowincell="f"/>
          </v:group>
        </w:pict>
      </w: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CF1" w:rsidRPr="00190CF1" w:rsidRDefault="00190CF1" w:rsidP="00446268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CF1" w:rsidRPr="00190CF1" w:rsidRDefault="00190CF1" w:rsidP="00190CF1">
      <w:pPr>
        <w:pStyle w:val="5"/>
        <w:spacing w:line="360" w:lineRule="auto"/>
        <w:ind w:firstLine="709"/>
        <w:rPr>
          <w:b w:val="0"/>
          <w:i/>
          <w:szCs w:val="28"/>
        </w:rPr>
      </w:pPr>
      <w:r w:rsidRPr="00190CF1">
        <w:rPr>
          <w:b w:val="0"/>
          <w:i/>
          <w:szCs w:val="28"/>
        </w:rPr>
        <w:t xml:space="preserve">Рис. </w:t>
      </w:r>
      <w:r w:rsidR="00446268">
        <w:rPr>
          <w:b w:val="0"/>
          <w:i/>
          <w:szCs w:val="28"/>
        </w:rPr>
        <w:t>4</w:t>
      </w:r>
      <w:r w:rsidRPr="00190CF1">
        <w:rPr>
          <w:b w:val="0"/>
          <w:i/>
          <w:szCs w:val="28"/>
        </w:rPr>
        <w:t>.  Конфигурация «Колесо»</w:t>
      </w: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sz w:val="28"/>
          <w:szCs w:val="28"/>
        </w:rPr>
        <w:t xml:space="preserve">Конфигурация «двойное кольцо» (рис. </w:t>
      </w:r>
      <w:r w:rsidR="00446268">
        <w:rPr>
          <w:rFonts w:ascii="Times New Roman" w:hAnsi="Times New Roman" w:cs="Times New Roman"/>
          <w:sz w:val="28"/>
          <w:szCs w:val="28"/>
        </w:rPr>
        <w:t>5</w:t>
      </w:r>
      <w:r w:rsidRPr="00190CF1">
        <w:rPr>
          <w:rFonts w:ascii="Times New Roman" w:hAnsi="Times New Roman" w:cs="Times New Roman"/>
          <w:sz w:val="28"/>
          <w:szCs w:val="28"/>
        </w:rPr>
        <w:t>) является замкнутой. Выр</w:t>
      </w:r>
      <w:r w:rsidRPr="00190CF1">
        <w:rPr>
          <w:rFonts w:ascii="Times New Roman" w:hAnsi="Times New Roman" w:cs="Times New Roman"/>
          <w:sz w:val="28"/>
          <w:szCs w:val="28"/>
        </w:rPr>
        <w:t>а</w:t>
      </w:r>
      <w:r w:rsidRPr="00190CF1">
        <w:rPr>
          <w:rFonts w:ascii="Times New Roman" w:hAnsi="Times New Roman" w:cs="Times New Roman"/>
          <w:sz w:val="28"/>
          <w:szCs w:val="28"/>
        </w:rPr>
        <w:t xml:space="preserve">женная централизация в ней отсутствует. Но и вполне децентрализованной </w:t>
      </w:r>
      <w:r w:rsidRPr="00190CF1">
        <w:rPr>
          <w:rFonts w:ascii="Times New Roman" w:hAnsi="Times New Roman" w:cs="Times New Roman"/>
          <w:sz w:val="28"/>
          <w:szCs w:val="28"/>
        </w:rPr>
        <w:lastRenderedPageBreak/>
        <w:t>такая конфигурация не является, поскольку имеется относительный центр, заключенный во внутреннем кольце, и относительная периферия, заключе</w:t>
      </w:r>
      <w:r w:rsidRPr="00190CF1">
        <w:rPr>
          <w:rFonts w:ascii="Times New Roman" w:hAnsi="Times New Roman" w:cs="Times New Roman"/>
          <w:sz w:val="28"/>
          <w:szCs w:val="28"/>
        </w:rPr>
        <w:t>н</w:t>
      </w:r>
      <w:r w:rsidRPr="00190CF1">
        <w:rPr>
          <w:rFonts w:ascii="Times New Roman" w:hAnsi="Times New Roman" w:cs="Times New Roman"/>
          <w:sz w:val="28"/>
          <w:szCs w:val="28"/>
        </w:rPr>
        <w:t>ная во внешнем кольце. «Двойное кольцо» является конфигурацией полице</w:t>
      </w:r>
      <w:r w:rsidRPr="00190CF1">
        <w:rPr>
          <w:rFonts w:ascii="Times New Roman" w:hAnsi="Times New Roman" w:cs="Times New Roman"/>
          <w:sz w:val="28"/>
          <w:szCs w:val="28"/>
        </w:rPr>
        <w:t>н</w:t>
      </w:r>
      <w:r w:rsidRPr="00190CF1">
        <w:rPr>
          <w:rFonts w:ascii="Times New Roman" w:hAnsi="Times New Roman" w:cs="Times New Roman"/>
          <w:sz w:val="28"/>
          <w:szCs w:val="28"/>
        </w:rPr>
        <w:t>трического типа. Подобные структуры характерны для организаций, упра</w:t>
      </w:r>
      <w:r w:rsidRPr="00190CF1">
        <w:rPr>
          <w:rFonts w:ascii="Times New Roman" w:hAnsi="Times New Roman" w:cs="Times New Roman"/>
          <w:sz w:val="28"/>
          <w:szCs w:val="28"/>
        </w:rPr>
        <w:t>в</w:t>
      </w:r>
      <w:r w:rsidRPr="00190CF1">
        <w:rPr>
          <w:rFonts w:ascii="Times New Roman" w:hAnsi="Times New Roman" w:cs="Times New Roman"/>
          <w:sz w:val="28"/>
          <w:szCs w:val="28"/>
        </w:rPr>
        <w:t>ление которыми осуществляет правление или совет, каждый член которого курирует какое-то направление деятельн</w:t>
      </w:r>
      <w:r w:rsidRPr="00190CF1">
        <w:rPr>
          <w:rFonts w:ascii="Times New Roman" w:hAnsi="Times New Roman" w:cs="Times New Roman"/>
          <w:sz w:val="28"/>
          <w:szCs w:val="28"/>
        </w:rPr>
        <w:t>о</w:t>
      </w:r>
      <w:r w:rsidRPr="00190CF1">
        <w:rPr>
          <w:rFonts w:ascii="Times New Roman" w:hAnsi="Times New Roman" w:cs="Times New Roman"/>
          <w:sz w:val="28"/>
          <w:szCs w:val="28"/>
        </w:rPr>
        <w:t>сти.</w:t>
      </w: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noProof/>
          <w:sz w:val="28"/>
          <w:szCs w:val="28"/>
        </w:rPr>
        <w:pict>
          <v:group id="_x0000_s1603" style="position:absolute;left:0;text-align:left;margin-left:108.9pt;margin-top:1.35pt;width:122.6pt;height:83pt;z-index:252146688" coordorigin="3255,1540" coordsize="2452,1660">
            <v:line id="_x0000_s1604" style="position:absolute" from="4407,1540" to="4407,1972" o:allowincell="f">
              <v:stroke startarrow="oval" endarrow="oval"/>
            </v:line>
            <v:line id="_x0000_s1605" style="position:absolute;flip:x" from="3255,1540" to="4407,2336" o:allowincell="f">
              <v:stroke startarrow="oval" endarrow="oval"/>
            </v:line>
            <v:line id="_x0000_s1606" style="position:absolute" from="3835,2336" to="4127,2768" o:allowincell="f">
              <v:stroke startarrow="oval" endarrow="oval"/>
            </v:line>
            <v:line id="_x0000_s1607" style="position:absolute" from="4123,2745" to="4843,2745" o:allowincell="f">
              <v:stroke startarrow="oval" endarrow="oval"/>
            </v:line>
            <v:line id="_x0000_s1608" style="position:absolute" from="4407,1540" to="5703,2336" o:allowincell="f">
              <v:stroke startarrow="oval" endarrow="oval"/>
            </v:line>
            <v:line id="_x0000_s1609" style="position:absolute;flip:x" from="4843,2336" to="5131,2768" o:allowincell="f"/>
            <v:line id="_x0000_s1610" style="position:absolute;flip:x" from="3259,2336" to="3835,2336" o:allowincell="f">
              <v:stroke startarrow="oval" endarrow="oval"/>
            </v:line>
            <v:line id="_x0000_s1611" style="position:absolute;flip:x" from="3979,2745" to="4123,3177" o:allowincell="f">
              <v:stroke startarrow="oval" endarrow="oval"/>
            </v:line>
            <v:line id="_x0000_s1612" style="position:absolute" from="4843,2745" to="4987,3177" o:allowincell="f">
              <v:stroke startarrow="oval" endarrow="oval"/>
            </v:line>
            <v:line id="_x0000_s1613" style="position:absolute" from="5131,2336" to="5703,2336" o:allowincell="f">
              <v:stroke startarrow="oval"/>
            </v:line>
            <v:line id="_x0000_s1614" style="position:absolute;flip:x" from="3835,1950" to="4411,2382" o:allowincell="f"/>
            <v:line id="_x0000_s1615" style="position:absolute" from="4411,1950" to="5131,2382" o:allowincell="f"/>
            <v:line id="_x0000_s1616" style="position:absolute" from="3259,2336" to="3979,3200" o:allowincell="f"/>
            <v:line id="_x0000_s1617" style="position:absolute;flip:x" from="4987,2336" to="5707,3200" o:allowincell="f"/>
            <v:line id="_x0000_s1618" style="position:absolute" from="3979,3159" to="4987,3159" o:allowincell="f"/>
          </v:group>
        </w:pict>
      </w: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CF1" w:rsidRPr="00190CF1" w:rsidRDefault="00190CF1" w:rsidP="00190CF1">
      <w:pPr>
        <w:pStyle w:val="5"/>
        <w:spacing w:line="360" w:lineRule="auto"/>
        <w:ind w:firstLine="709"/>
        <w:rPr>
          <w:b w:val="0"/>
          <w:i/>
          <w:szCs w:val="28"/>
        </w:rPr>
      </w:pPr>
      <w:r w:rsidRPr="00190CF1">
        <w:rPr>
          <w:b w:val="0"/>
          <w:i/>
          <w:szCs w:val="28"/>
        </w:rPr>
        <w:t xml:space="preserve">Рис. </w:t>
      </w:r>
      <w:r w:rsidR="00446268">
        <w:rPr>
          <w:b w:val="0"/>
          <w:i/>
          <w:szCs w:val="28"/>
        </w:rPr>
        <w:t>5</w:t>
      </w:r>
      <w:r w:rsidRPr="00190CF1">
        <w:rPr>
          <w:b w:val="0"/>
          <w:i/>
          <w:szCs w:val="28"/>
        </w:rPr>
        <w:t>.  Конфигурация «Двойное кольцо»</w:t>
      </w: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sz w:val="28"/>
          <w:szCs w:val="28"/>
        </w:rPr>
        <w:t xml:space="preserve">Сочетание «двойного кольца» со звездной конфигурацией дает более завершенную, рациональную и широко распространенную конфигурацию «колесо с двойным ободом» (рис. </w:t>
      </w:r>
      <w:r w:rsidR="00446268">
        <w:rPr>
          <w:rFonts w:ascii="Times New Roman" w:hAnsi="Times New Roman" w:cs="Times New Roman"/>
          <w:sz w:val="28"/>
          <w:szCs w:val="28"/>
        </w:rPr>
        <w:t>6</w:t>
      </w:r>
      <w:r w:rsidRPr="00190CF1">
        <w:rPr>
          <w:rFonts w:ascii="Times New Roman" w:hAnsi="Times New Roman" w:cs="Times New Roman"/>
          <w:sz w:val="28"/>
          <w:szCs w:val="28"/>
        </w:rPr>
        <w:t>), обладающую в отличии от «двойного кольца» четкой централизацией. Примером такой конфигурации является традиционная структура руководства: руководитель организации имеет н</w:t>
      </w:r>
      <w:r w:rsidRPr="00190CF1">
        <w:rPr>
          <w:rFonts w:ascii="Times New Roman" w:hAnsi="Times New Roman" w:cs="Times New Roman"/>
          <w:sz w:val="28"/>
          <w:szCs w:val="28"/>
        </w:rPr>
        <w:t>е</w:t>
      </w:r>
      <w:r w:rsidRPr="00190CF1">
        <w:rPr>
          <w:rFonts w:ascii="Times New Roman" w:hAnsi="Times New Roman" w:cs="Times New Roman"/>
          <w:sz w:val="28"/>
          <w:szCs w:val="28"/>
        </w:rPr>
        <w:t>сколько заместителей, каждый из которых осуществляет руководство опр</w:t>
      </w:r>
      <w:r w:rsidRPr="00190CF1">
        <w:rPr>
          <w:rFonts w:ascii="Times New Roman" w:hAnsi="Times New Roman" w:cs="Times New Roman"/>
          <w:sz w:val="28"/>
          <w:szCs w:val="28"/>
        </w:rPr>
        <w:t>е</w:t>
      </w:r>
      <w:r w:rsidRPr="00190CF1">
        <w:rPr>
          <w:rFonts w:ascii="Times New Roman" w:hAnsi="Times New Roman" w:cs="Times New Roman"/>
          <w:sz w:val="28"/>
          <w:szCs w:val="28"/>
        </w:rPr>
        <w:t>деленным подразделением на основе делегирования полномочий. Полице</w:t>
      </w:r>
      <w:r w:rsidRPr="00190CF1">
        <w:rPr>
          <w:rFonts w:ascii="Times New Roman" w:hAnsi="Times New Roman" w:cs="Times New Roman"/>
          <w:sz w:val="28"/>
          <w:szCs w:val="28"/>
        </w:rPr>
        <w:t>н</w:t>
      </w:r>
      <w:r w:rsidRPr="00190CF1">
        <w:rPr>
          <w:rFonts w:ascii="Times New Roman" w:hAnsi="Times New Roman" w:cs="Times New Roman"/>
          <w:sz w:val="28"/>
          <w:szCs w:val="28"/>
        </w:rPr>
        <w:t>тризм таких структур проявляется в формировании наряду с единым центром верхнего уровня нескольких це</w:t>
      </w:r>
      <w:r w:rsidRPr="00190CF1">
        <w:rPr>
          <w:rFonts w:ascii="Times New Roman" w:hAnsi="Times New Roman" w:cs="Times New Roman"/>
          <w:sz w:val="28"/>
          <w:szCs w:val="28"/>
        </w:rPr>
        <w:t>н</w:t>
      </w:r>
      <w:r w:rsidRPr="00190CF1">
        <w:rPr>
          <w:rFonts w:ascii="Times New Roman" w:hAnsi="Times New Roman" w:cs="Times New Roman"/>
          <w:sz w:val="28"/>
          <w:szCs w:val="28"/>
        </w:rPr>
        <w:t>тров управления среднего уровня.</w:t>
      </w: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noProof/>
          <w:sz w:val="28"/>
          <w:szCs w:val="28"/>
        </w:rPr>
        <w:pict>
          <v:group id="_x0000_s1619" style="position:absolute;left:0;text-align:left;margin-left:94.5pt;margin-top:8.3pt;width:93.8pt;height:73.35pt;z-index:252147712" coordorigin="2967,9469" coordsize="1876,1467">
            <v:line id="_x0000_s1620" style="position:absolute;flip:y" from="3907,10135" to="4331,10268" o:allowincell="f">
              <v:stroke startarrow="oval"/>
            </v:line>
            <v:shapetype id="_x0000_t56" coordsize="21600,21600" o:spt="56" path="m10800,l,8259,4200,21600r13200,l21600,8259xe">
              <v:stroke joinstyle="miter"/>
              <v:path gradientshapeok="t" o:connecttype="custom" o:connectlocs="10800,0;0,8259;4200,21600;10800,21600;17400,21600;21600,8259" o:connectangles="270,180,90,90,90,0" textboxrect="4200,5077,17400,21600"/>
            </v:shapetype>
            <v:shape id="_x0000_s1621" type="#_x0000_t56" style="position:absolute;left:2967;top:9469;width:1876;height:1467" filled="f"/>
            <v:shape id="_x0000_s1622" type="#_x0000_t56" style="position:absolute;left:3479;top:9897;width:852;height:612" filled="f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623" type="#_x0000_t32" style="position:absolute;left:2989;top:10026;width:512;height:109" o:connectortype="straight">
              <v:stroke startarrow="oval" endarrow="oval"/>
            </v:shape>
            <v:shape id="_x0000_s1624" type="#_x0000_t32" style="position:absolute;left:4331;top:10027;width:512;height:108;flip:y" o:connectortype="straight">
              <v:stroke startarrow="oval" endarrow="oval"/>
            </v:shape>
            <v:shape id="_x0000_s1625" type="#_x0000_t32" style="position:absolute;left:3331;top:10509;width:356;height:427;flip:y" o:connectortype="straight">
              <v:stroke startarrow="oval" endarrow="oval"/>
            </v:shape>
            <v:shape id="_x0000_s1626" type="#_x0000_t32" style="position:absolute;left:4127;top:10509;width:360;height:427;flip:x y" o:connectortype="straight">
              <v:stroke startarrow="oval" endarrow="oval"/>
            </v:shape>
            <v:shape id="_x0000_s1627" type="#_x0000_t32" style="position:absolute;left:3907;top:9469;width:0;height:428;flip:y" o:connectortype="straight">
              <v:stroke startarrow="oval" endarrow="oval"/>
            </v:shape>
            <v:shape id="_x0000_s1628" type="#_x0000_t32" style="position:absolute;left:3907;top:9897;width:0;height:371" o:connectortype="straight"/>
            <v:shape id="_x0000_s1629" type="#_x0000_t32" style="position:absolute;left:3907;top:10268;width:216;height:241" o:connectortype="straight"/>
            <v:shape id="_x0000_s1630" type="#_x0000_t32" style="position:absolute;left:3691;top:10268;width:216;height:241;flip:x" o:connectortype="straight"/>
            <v:shape id="_x0000_s1631" type="#_x0000_t32" style="position:absolute;left:3501;top:10135;width:406;height:133" o:connectortype="straight"/>
          </v:group>
        </w:pict>
      </w: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CF1" w:rsidRPr="00190CF1" w:rsidRDefault="00190CF1" w:rsidP="00190CF1">
      <w:pPr>
        <w:pStyle w:val="5"/>
        <w:spacing w:line="360" w:lineRule="auto"/>
        <w:ind w:firstLine="709"/>
        <w:rPr>
          <w:b w:val="0"/>
          <w:i/>
          <w:szCs w:val="28"/>
        </w:rPr>
      </w:pPr>
      <w:r w:rsidRPr="00190CF1">
        <w:rPr>
          <w:b w:val="0"/>
          <w:i/>
          <w:szCs w:val="28"/>
        </w:rPr>
        <w:t xml:space="preserve">               Рис. </w:t>
      </w:r>
      <w:r w:rsidR="00446268">
        <w:rPr>
          <w:b w:val="0"/>
          <w:i/>
          <w:szCs w:val="28"/>
        </w:rPr>
        <w:t>6</w:t>
      </w:r>
      <w:r w:rsidRPr="00190CF1">
        <w:rPr>
          <w:b w:val="0"/>
          <w:i/>
          <w:szCs w:val="28"/>
        </w:rPr>
        <w:t>.  Конфигурация «Колесо с двойным об</w:t>
      </w:r>
      <w:r w:rsidRPr="00190CF1">
        <w:rPr>
          <w:b w:val="0"/>
          <w:i/>
          <w:szCs w:val="28"/>
        </w:rPr>
        <w:t>о</w:t>
      </w:r>
      <w:r w:rsidRPr="00190CF1">
        <w:rPr>
          <w:b w:val="0"/>
          <w:i/>
          <w:szCs w:val="28"/>
        </w:rPr>
        <w:t>дом»</w:t>
      </w: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sz w:val="28"/>
          <w:szCs w:val="28"/>
        </w:rPr>
        <w:lastRenderedPageBreak/>
        <w:t>Веерная конфигурация является разомкнутой и централ</w:t>
      </w:r>
      <w:r w:rsidRPr="00190CF1">
        <w:rPr>
          <w:rFonts w:ascii="Times New Roman" w:hAnsi="Times New Roman" w:cs="Times New Roman"/>
          <w:sz w:val="28"/>
          <w:szCs w:val="28"/>
        </w:rPr>
        <w:t>и</w:t>
      </w:r>
      <w:r w:rsidRPr="00190CF1">
        <w:rPr>
          <w:rFonts w:ascii="Times New Roman" w:hAnsi="Times New Roman" w:cs="Times New Roman"/>
          <w:sz w:val="28"/>
          <w:szCs w:val="28"/>
        </w:rPr>
        <w:t xml:space="preserve">зованной. Это одна из наиболее распространенных конфигураций. Примером вертикального расходящегося веера является традиционная система линейного управления (рис. </w:t>
      </w:r>
      <w:r w:rsidR="00446268">
        <w:rPr>
          <w:rFonts w:ascii="Times New Roman" w:hAnsi="Times New Roman" w:cs="Times New Roman"/>
          <w:sz w:val="28"/>
          <w:szCs w:val="28"/>
        </w:rPr>
        <w:t>7</w:t>
      </w:r>
      <w:r w:rsidRPr="00190CF1">
        <w:rPr>
          <w:rFonts w:ascii="Times New Roman" w:hAnsi="Times New Roman" w:cs="Times New Roman"/>
          <w:sz w:val="28"/>
          <w:szCs w:val="28"/>
        </w:rPr>
        <w:t>а), сходящегося – система обратной связи и информационного обесп</w:t>
      </w:r>
      <w:r w:rsidRPr="00190CF1">
        <w:rPr>
          <w:rFonts w:ascii="Times New Roman" w:hAnsi="Times New Roman" w:cs="Times New Roman"/>
          <w:sz w:val="28"/>
          <w:szCs w:val="28"/>
        </w:rPr>
        <w:t>е</w:t>
      </w:r>
      <w:r w:rsidRPr="00190CF1">
        <w:rPr>
          <w:rFonts w:ascii="Times New Roman" w:hAnsi="Times New Roman" w:cs="Times New Roman"/>
          <w:sz w:val="28"/>
          <w:szCs w:val="28"/>
        </w:rPr>
        <w:t xml:space="preserve">чения руководства (рис. </w:t>
      </w:r>
      <w:r w:rsidR="00446268">
        <w:rPr>
          <w:rFonts w:ascii="Times New Roman" w:hAnsi="Times New Roman" w:cs="Times New Roman"/>
          <w:sz w:val="28"/>
          <w:szCs w:val="28"/>
        </w:rPr>
        <w:t>7</w:t>
      </w:r>
      <w:r w:rsidRPr="00190CF1">
        <w:rPr>
          <w:rFonts w:ascii="Times New Roman" w:hAnsi="Times New Roman" w:cs="Times New Roman"/>
          <w:sz w:val="28"/>
          <w:szCs w:val="28"/>
        </w:rPr>
        <w:t>б). Примером горизонтального расходящегося (сходящегося) веера является совокупность связей между смежными подра</w:t>
      </w:r>
      <w:r w:rsidRPr="00190CF1">
        <w:rPr>
          <w:rFonts w:ascii="Times New Roman" w:hAnsi="Times New Roman" w:cs="Times New Roman"/>
          <w:sz w:val="28"/>
          <w:szCs w:val="28"/>
        </w:rPr>
        <w:t>з</w:t>
      </w:r>
      <w:r w:rsidRPr="00190CF1">
        <w:rPr>
          <w:rFonts w:ascii="Times New Roman" w:hAnsi="Times New Roman" w:cs="Times New Roman"/>
          <w:sz w:val="28"/>
          <w:szCs w:val="28"/>
        </w:rPr>
        <w:t>делениями с расширением (сужением) числа подразделений по ходу прои</w:t>
      </w:r>
      <w:r w:rsidRPr="00190CF1">
        <w:rPr>
          <w:rFonts w:ascii="Times New Roman" w:hAnsi="Times New Roman" w:cs="Times New Roman"/>
          <w:sz w:val="28"/>
          <w:szCs w:val="28"/>
        </w:rPr>
        <w:t>з</w:t>
      </w:r>
      <w:r w:rsidRPr="00190CF1">
        <w:rPr>
          <w:rFonts w:ascii="Times New Roman" w:hAnsi="Times New Roman" w:cs="Times New Roman"/>
          <w:sz w:val="28"/>
          <w:szCs w:val="28"/>
        </w:rPr>
        <w:t>водственного проце</w:t>
      </w:r>
      <w:r w:rsidRPr="00190CF1">
        <w:rPr>
          <w:rFonts w:ascii="Times New Roman" w:hAnsi="Times New Roman" w:cs="Times New Roman"/>
          <w:sz w:val="28"/>
          <w:szCs w:val="28"/>
        </w:rPr>
        <w:t>с</w:t>
      </w:r>
      <w:r w:rsidRPr="00190CF1">
        <w:rPr>
          <w:rFonts w:ascii="Times New Roman" w:hAnsi="Times New Roman" w:cs="Times New Roman"/>
          <w:sz w:val="28"/>
          <w:szCs w:val="28"/>
        </w:rPr>
        <w:t xml:space="preserve">са (рис. </w:t>
      </w:r>
      <w:r w:rsidR="00446268">
        <w:rPr>
          <w:rFonts w:ascii="Times New Roman" w:hAnsi="Times New Roman" w:cs="Times New Roman"/>
          <w:sz w:val="28"/>
          <w:szCs w:val="28"/>
        </w:rPr>
        <w:t>7</w:t>
      </w:r>
      <w:r w:rsidRPr="00190CF1">
        <w:rPr>
          <w:rFonts w:ascii="Times New Roman" w:hAnsi="Times New Roman" w:cs="Times New Roman"/>
          <w:sz w:val="28"/>
          <w:szCs w:val="28"/>
        </w:rPr>
        <w:t>).</w:t>
      </w: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sz w:val="28"/>
          <w:szCs w:val="28"/>
        </w:rPr>
        <w:t>Особенностью всеканальной конфигурации является связь каждого из элементов системы со всеми остальными элементами. Это замкнутая конф</w:t>
      </w:r>
      <w:r w:rsidRPr="00190CF1">
        <w:rPr>
          <w:rFonts w:ascii="Times New Roman" w:hAnsi="Times New Roman" w:cs="Times New Roman"/>
          <w:sz w:val="28"/>
          <w:szCs w:val="28"/>
        </w:rPr>
        <w:t>и</w:t>
      </w:r>
      <w:r w:rsidRPr="00190CF1">
        <w:rPr>
          <w:rFonts w:ascii="Times New Roman" w:hAnsi="Times New Roman" w:cs="Times New Roman"/>
          <w:sz w:val="28"/>
          <w:szCs w:val="28"/>
        </w:rPr>
        <w:t>гурация. Она может быть как децентрализованной, так и централизованной. Децентрализованная всеканал</w:t>
      </w:r>
      <w:r w:rsidRPr="00190CF1">
        <w:rPr>
          <w:rFonts w:ascii="Times New Roman" w:hAnsi="Times New Roman" w:cs="Times New Roman"/>
          <w:sz w:val="28"/>
          <w:szCs w:val="28"/>
        </w:rPr>
        <w:t>ь</w:t>
      </w:r>
      <w:r w:rsidRPr="00190CF1">
        <w:rPr>
          <w:rFonts w:ascii="Times New Roman" w:hAnsi="Times New Roman" w:cs="Times New Roman"/>
          <w:sz w:val="28"/>
          <w:szCs w:val="28"/>
        </w:rPr>
        <w:t xml:space="preserve">ная конфигурация аналогична кольцевой, но при полном развертывании связей по типу "«все со всеми"»(рис. </w:t>
      </w:r>
      <w:r w:rsidR="00446268">
        <w:rPr>
          <w:rFonts w:ascii="Times New Roman" w:hAnsi="Times New Roman" w:cs="Times New Roman"/>
          <w:sz w:val="28"/>
          <w:szCs w:val="28"/>
        </w:rPr>
        <w:t>8</w:t>
      </w:r>
      <w:r w:rsidRPr="00190CF1">
        <w:rPr>
          <w:rFonts w:ascii="Times New Roman" w:hAnsi="Times New Roman" w:cs="Times New Roman"/>
          <w:sz w:val="28"/>
          <w:szCs w:val="28"/>
        </w:rPr>
        <w:t>а). Хара</w:t>
      </w:r>
      <w:r w:rsidRPr="00190CF1">
        <w:rPr>
          <w:rFonts w:ascii="Times New Roman" w:hAnsi="Times New Roman" w:cs="Times New Roman"/>
          <w:sz w:val="28"/>
          <w:szCs w:val="28"/>
        </w:rPr>
        <w:t>к</w:t>
      </w:r>
      <w:r w:rsidRPr="00190CF1">
        <w:rPr>
          <w:rFonts w:ascii="Times New Roman" w:hAnsi="Times New Roman" w:cs="Times New Roman"/>
          <w:sz w:val="28"/>
          <w:szCs w:val="28"/>
        </w:rPr>
        <w:t>терна для творческих и иных групп не имеющих выраженных лидеров. Це</w:t>
      </w:r>
      <w:r w:rsidRPr="00190CF1">
        <w:rPr>
          <w:rFonts w:ascii="Times New Roman" w:hAnsi="Times New Roman" w:cs="Times New Roman"/>
          <w:sz w:val="28"/>
          <w:szCs w:val="28"/>
        </w:rPr>
        <w:t>н</w:t>
      </w:r>
      <w:r w:rsidRPr="00190CF1">
        <w:rPr>
          <w:rFonts w:ascii="Times New Roman" w:hAnsi="Times New Roman" w:cs="Times New Roman"/>
          <w:sz w:val="28"/>
          <w:szCs w:val="28"/>
        </w:rPr>
        <w:t>трализованная всеканальная конфигурация аналогична конфигурации «кол</w:t>
      </w:r>
      <w:r w:rsidRPr="00190CF1">
        <w:rPr>
          <w:rFonts w:ascii="Times New Roman" w:hAnsi="Times New Roman" w:cs="Times New Roman"/>
          <w:sz w:val="28"/>
          <w:szCs w:val="28"/>
        </w:rPr>
        <w:t>е</w:t>
      </w:r>
      <w:r w:rsidRPr="00190CF1">
        <w:rPr>
          <w:rFonts w:ascii="Times New Roman" w:hAnsi="Times New Roman" w:cs="Times New Roman"/>
          <w:sz w:val="28"/>
          <w:szCs w:val="28"/>
        </w:rPr>
        <w:t xml:space="preserve">со» также с полным развертыванием периферийных связей (рис. </w:t>
      </w:r>
      <w:r w:rsidR="00446268">
        <w:rPr>
          <w:rFonts w:ascii="Times New Roman" w:hAnsi="Times New Roman" w:cs="Times New Roman"/>
          <w:sz w:val="28"/>
          <w:szCs w:val="28"/>
        </w:rPr>
        <w:t>8</w:t>
      </w:r>
      <w:r w:rsidRPr="00190CF1">
        <w:rPr>
          <w:rFonts w:ascii="Times New Roman" w:hAnsi="Times New Roman" w:cs="Times New Roman"/>
          <w:sz w:val="28"/>
          <w:szCs w:val="28"/>
        </w:rPr>
        <w:t>б). Подо</w:t>
      </w:r>
      <w:r w:rsidRPr="00190CF1">
        <w:rPr>
          <w:rFonts w:ascii="Times New Roman" w:hAnsi="Times New Roman" w:cs="Times New Roman"/>
          <w:sz w:val="28"/>
          <w:szCs w:val="28"/>
        </w:rPr>
        <w:t>б</w:t>
      </w:r>
      <w:r w:rsidRPr="00190CF1">
        <w:rPr>
          <w:rFonts w:ascii="Times New Roman" w:hAnsi="Times New Roman" w:cs="Times New Roman"/>
          <w:sz w:val="28"/>
          <w:szCs w:val="28"/>
        </w:rPr>
        <w:t>ными структурами могут обладать малые предприятия с минимальной чи</w:t>
      </w:r>
      <w:r w:rsidRPr="00190CF1">
        <w:rPr>
          <w:rFonts w:ascii="Times New Roman" w:hAnsi="Times New Roman" w:cs="Times New Roman"/>
          <w:sz w:val="28"/>
          <w:szCs w:val="28"/>
        </w:rPr>
        <w:t>с</w:t>
      </w:r>
      <w:r w:rsidRPr="00190CF1">
        <w:rPr>
          <w:rFonts w:ascii="Times New Roman" w:hAnsi="Times New Roman" w:cs="Times New Roman"/>
          <w:sz w:val="28"/>
          <w:szCs w:val="28"/>
        </w:rPr>
        <w:t>ленностью работников (до 10 человек), производственные бригады и уч</w:t>
      </w:r>
      <w:r w:rsidRPr="00190CF1">
        <w:rPr>
          <w:rFonts w:ascii="Times New Roman" w:hAnsi="Times New Roman" w:cs="Times New Roman"/>
          <w:sz w:val="28"/>
          <w:szCs w:val="28"/>
        </w:rPr>
        <w:t>а</w:t>
      </w:r>
      <w:r w:rsidRPr="00190CF1">
        <w:rPr>
          <w:rFonts w:ascii="Times New Roman" w:hAnsi="Times New Roman" w:cs="Times New Roman"/>
          <w:sz w:val="28"/>
          <w:szCs w:val="28"/>
        </w:rPr>
        <w:t>стки с полной взаимозаменяемостью, малочисленные функциональные слу</w:t>
      </w:r>
      <w:r w:rsidRPr="00190CF1">
        <w:rPr>
          <w:rFonts w:ascii="Times New Roman" w:hAnsi="Times New Roman" w:cs="Times New Roman"/>
          <w:sz w:val="28"/>
          <w:szCs w:val="28"/>
        </w:rPr>
        <w:t>ж</w:t>
      </w:r>
      <w:r w:rsidRPr="00190CF1">
        <w:rPr>
          <w:rFonts w:ascii="Times New Roman" w:hAnsi="Times New Roman" w:cs="Times New Roman"/>
          <w:sz w:val="28"/>
          <w:szCs w:val="28"/>
        </w:rPr>
        <w:t>бы и исследовательские группы, не имеющие явно выраженной специализ</w:t>
      </w:r>
      <w:r w:rsidRPr="00190CF1">
        <w:rPr>
          <w:rFonts w:ascii="Times New Roman" w:hAnsi="Times New Roman" w:cs="Times New Roman"/>
          <w:sz w:val="28"/>
          <w:szCs w:val="28"/>
        </w:rPr>
        <w:t>а</w:t>
      </w:r>
      <w:r w:rsidRPr="00190CF1">
        <w:rPr>
          <w:rFonts w:ascii="Times New Roman" w:hAnsi="Times New Roman" w:cs="Times New Roman"/>
          <w:sz w:val="28"/>
          <w:szCs w:val="28"/>
        </w:rPr>
        <w:t>ции по видам работ.</w:t>
      </w: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noProof/>
          <w:sz w:val="28"/>
          <w:szCs w:val="28"/>
        </w:rPr>
        <w:pict>
          <v:group id="_x0000_s1528" style="position:absolute;left:0;text-align:left;margin-left:51.3pt;margin-top:12.85pt;width:237.8pt;height:148.3pt;z-index:252143616" coordorigin="2103,5186" coordsize="4756,2966">
            <v:line id="_x0000_s1529" style="position:absolute;flip:x" from="2535,5186" to="3111,5618" o:allowincell="f">
              <v:stroke startarrow="oval" endarrow="block"/>
            </v:line>
            <v:line id="_x0000_s1530" style="position:absolute" from="3115,5186" to="3115,5762" o:allowincell="f">
              <v:stroke endarrow="block"/>
            </v:line>
            <v:line id="_x0000_s1531" style="position:absolute" from="3111,5186" to="3687,5618" o:allowincell="f">
              <v:stroke endarrow="block"/>
            </v:line>
            <v:line id="_x0000_s1532" style="position:absolute;flip:x" from="2107,5583" to="2539,6159" o:allowincell="f">
              <v:stroke startarrow="oval" endarrow="block"/>
            </v:line>
            <v:line id="_x0000_s1533" style="position:absolute" from="2539,5583" to="2683,6303" o:allowincell="f">
              <v:stroke startarrow="oval" endarrow="block"/>
            </v:line>
            <v:line id="_x0000_s1534" style="position:absolute;flip:x" from="2971,5728" to="3115,6160" o:allowincell="f">
              <v:stroke startarrow="oval" endarrow="block"/>
            </v:line>
            <v:line id="_x0000_s1535" style="position:absolute" from="3115,5728" to="3259,6125" o:allowincell="f">
              <v:stroke startarrow="oval" endarrow="block"/>
            </v:line>
            <v:line id="_x0000_s1536" style="position:absolute;flip:x" from="3547,5618" to="3691,6194" o:allowincell="f">
              <v:stroke startarrow="oval" endarrow="block"/>
            </v:line>
            <v:line id="_x0000_s1537" style="position:absolute" from="3691,5580" to="4123,6156" o:allowincell="f">
              <v:stroke endarrow="block"/>
            </v:line>
            <v:line id="_x0000_s1538" style="position:absolute;flip:y" from="5131,5618" to="5419,6194" o:allowincell="f">
              <v:stroke startarrow="oval" endarrow="block"/>
            </v:line>
            <v:line id="_x0000_s1539" style="position:absolute;flip:x y" from="5419,5618" to="5563,6194" o:allowincell="f">
              <v:stroke startarrow="oval" endarrow="block"/>
            </v:line>
            <v:line id="_x0000_s1540" style="position:absolute;flip:y" from="5851,5618" to="5995,6194" o:allowincell="f">
              <v:stroke startarrow="oval" endarrow="block"/>
            </v:line>
            <v:line id="_x0000_s1541" style="position:absolute;flip:x y" from="5995,5618" to="6139,6194" o:allowincell="f">
              <v:stroke startarrow="oval" endarrow="block"/>
            </v:line>
            <v:line id="_x0000_s1542" style="position:absolute;flip:y" from="6427,5618" to="6571,6194" o:allowincell="f">
              <v:stroke startarrow="oval" endarrow="block"/>
            </v:line>
            <v:line id="_x0000_s1543" style="position:absolute;flip:y" from="5415,5209" to="5991,5595" o:allowincell="f">
              <v:stroke startarrow="oval" endarrow="block"/>
            </v:line>
            <v:line id="_x0000_s1544" style="position:absolute;flip:y" from="5991,5186" to="5991,5618" o:allowincell="f">
              <v:stroke startarrow="oval" endarrow="block"/>
            </v:line>
            <v:line id="_x0000_s1545" style="position:absolute;flip:x y" from="5995,5186" to="6567,5618" o:allowincell="f">
              <v:stroke startarrow="oval" endarrow="block"/>
            </v:line>
            <v:line id="_x0000_s1546" style="position:absolute;flip:y" from="2103,6974" to="2823,7406" o:allowincell="f">
              <v:stroke startarrow="oval" endarrow="block"/>
            </v:line>
            <v:line id="_x0000_s1547" style="position:absolute" from="2107,7406" to="2827,7699" o:allowincell="f">
              <v:stroke endarrow="block"/>
            </v:line>
            <v:line id="_x0000_s1548" style="position:absolute;flip:y" from="2823,6830" to="3687,6974" o:allowincell="f">
              <v:stroke startarrow="oval" endarrow="block"/>
            </v:line>
            <v:line id="_x0000_s1549" style="position:absolute" from="2823,6974" to="3687,7262" o:allowincell="f">
              <v:stroke startarrow="oval" endarrow="block"/>
            </v:line>
            <v:line id="_x0000_s1550" style="position:absolute;flip:y" from="2827,7462" to="3691,7699" o:allowincell="f">
              <v:stroke endarrow="block"/>
            </v:line>
            <v:line id="_x0000_s1551" style="position:absolute" from="2827,7716" to="3687,8120" o:allowincell="f">
              <v:stroke startarrow="oval" endarrow="block"/>
            </v:line>
            <v:line id="_x0000_s1552" style="position:absolute;flip:y" from="4843,6891" to="5707,7323" o:allowincell="f">
              <v:stroke startarrow="oval" endarrow="block"/>
            </v:line>
            <v:line id="_x0000_s1553" style="position:absolute" from="4699,6782" to="5703,6865" o:allowincell="f">
              <v:stroke startarrow="oval" endarrow="block"/>
            </v:line>
            <v:line id="_x0000_s1554" style="position:absolute" from="5703,6865" to="6711,7153" o:allowincell="f">
              <v:stroke startarrow="oval" endarrow="block"/>
            </v:line>
            <v:line id="_x0000_s1555" style="position:absolute;flip:y" from="4843,7550" to="5847,7720" o:allowincell="f">
              <v:stroke startarrow="oval" endarrow="block"/>
            </v:line>
            <v:line id="_x0000_s1556" style="position:absolute;flip:y" from="5131,7576" to="5851,8152" o:allowincell="f">
              <v:stroke startarrow="oval" endarrow="block"/>
            </v:line>
            <v:line id="_x0000_s1557" style="position:absolute;flip:y" from="5847,7118" to="6711,7550" o:allowincell="f">
              <v:stroke startarrow="oval" endarrow="block"/>
            </v:line>
            <v:line id="_x0000_s1558" style="position:absolute;flip:x y" from="6571,5618" to="6859,6194" o:allowincell="f">
              <v:stroke startarrow="oval" endarrow="block"/>
            </v:line>
          </v:group>
        </w:pict>
      </w: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sz w:val="28"/>
          <w:szCs w:val="28"/>
        </w:rPr>
        <w:t xml:space="preserve">                     а)                                              б)</w:t>
      </w: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268" w:rsidRPr="00190CF1" w:rsidRDefault="00446268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sz w:val="28"/>
          <w:szCs w:val="28"/>
        </w:rPr>
        <w:t xml:space="preserve">                                       в)</w:t>
      </w: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sz w:val="28"/>
          <w:szCs w:val="28"/>
        </w:rPr>
        <w:t xml:space="preserve">Рис. </w:t>
      </w:r>
      <w:r w:rsidR="00446268">
        <w:rPr>
          <w:rFonts w:ascii="Times New Roman" w:hAnsi="Times New Roman" w:cs="Times New Roman"/>
          <w:sz w:val="28"/>
          <w:szCs w:val="28"/>
        </w:rPr>
        <w:t>7</w:t>
      </w:r>
      <w:r w:rsidRPr="00190CF1">
        <w:rPr>
          <w:rFonts w:ascii="Times New Roman" w:hAnsi="Times New Roman" w:cs="Times New Roman"/>
          <w:sz w:val="28"/>
          <w:szCs w:val="28"/>
        </w:rPr>
        <w:t>.  Веерная  конфигурация</w:t>
      </w: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group id="_x0000_s1559" style="position:absolute;left:0;text-align:left;margin-left:36.9pt;margin-top:8.75pt;width:209pt;height:64.35pt;z-index:252144640" coordorigin="1815,5104" coordsize="4180,1287">
            <v:line id="_x0000_s1560" style="position:absolute;flip:x" from="2107,5104" to="2679,6391" o:allowincell="f"/>
            <v:line id="_x0000_s1561" style="position:absolute" from="2679,5104" to="3115,6391" o:allowincell="f"/>
            <v:line id="_x0000_s1562" style="position:absolute;flip:x y" from="1819,5481" to="3115,6345" o:allowincell="f"/>
            <v:line id="_x0000_s1563" style="position:absolute" from="1819,5481" to="3547,5481" o:allowincell="f"/>
            <v:line id="_x0000_s1564" style="position:absolute;flip:x" from="2107,5481" to="3547,6345" o:allowincell="f"/>
            <v:line id="_x0000_s1565" style="position:absolute;flip:x" from="1815,5104" to="2679,5473" o:allowincell="f">
              <v:stroke startarrow="oval" endarrow="oval"/>
            </v:line>
            <v:line id="_x0000_s1566" style="position:absolute" from="1819,5481" to="2107,6345" o:allowincell="f">
              <v:stroke startarrow="oval" endarrow="oval"/>
            </v:line>
            <v:line id="_x0000_s1567" style="position:absolute;flip:y" from="2093,6345" to="3101,6345" o:allowincell="f">
              <v:stroke startarrow="oval" endarrow="oval"/>
            </v:line>
            <v:line id="_x0000_s1568" style="position:absolute" from="2679,5104" to="3543,5473" o:allowincell="f">
              <v:stroke startarrow="oval" endarrow="oval"/>
            </v:line>
            <v:line id="_x0000_s1569" style="position:absolute;flip:x" from="3115,5481" to="3547,6345" o:allowincell="f"/>
            <v:line id="_x0000_s1570" style="position:absolute" from="5127,5104" to="5991,5481" o:allowincell="f">
              <v:stroke startarrow="oval" endarrow="oval"/>
            </v:line>
            <v:line id="_x0000_s1571" style="position:absolute;flip:x" from="4263,5104" to="5127,5481" o:allowincell="f"/>
            <v:line id="_x0000_s1572" style="position:absolute;flip:x" from="4551,5104" to="5127,6201" o:allowincell="f"/>
            <v:line id="_x0000_s1573" style="position:absolute" from="5127,5104" to="5559,6256" o:allowincell="f"/>
            <v:line id="_x0000_s1574" style="position:absolute" from="4267,5481" to="4555,6201" o:allowincell="f"/>
            <v:line id="_x0000_s1575" style="position:absolute" from="4555,6155" to="5559,6201" o:allowincell="f">
              <v:stroke startarrow="oval" endarrow="oval"/>
            </v:line>
            <v:line id="_x0000_s1576" style="position:absolute;flip:x" from="5563,5481" to="5995,6201" o:allowincell="f"/>
            <v:line id="_x0000_s1577" style="position:absolute" from="4263,5481" to="5991,5481" o:allowincell="f"/>
            <v:line id="_x0000_s1578" style="position:absolute;flip:x" from="4555,5481" to="5995,6201" o:allowincell="f"/>
            <v:line id="_x0000_s1579" style="position:absolute;flip:x y" from="4267,5481" to="5563,6201" o:allowincell="f">
              <v:stroke startarrow="oval" endarrow="oval"/>
            </v:line>
            <v:line id="_x0000_s1580" style="position:absolute" from="5127,5104" to="5127,5680" o:allowincell="f">
              <v:stroke startarrow="oval" endarrow="oval"/>
            </v:line>
            <v:line id="_x0000_s1581" style="position:absolute;flip:x" from="4555,5625" to="5131,6201" o:allowincell="f"/>
            <v:line id="_x0000_s1582" style="position:absolute" from="4267,5481" to="5127,5680" o:allowincell="f"/>
            <v:line id="_x0000_s1583" style="position:absolute;flip:y" from="5131,5481" to="5995,5680" o:allowincell="f"/>
            <v:line id="_x0000_s1584" style="position:absolute" from="5127,5625" to="5559,6201" o:allowincell="f"/>
          </v:group>
        </w:pict>
      </w: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sz w:val="28"/>
          <w:szCs w:val="28"/>
        </w:rPr>
        <w:t xml:space="preserve">                       а)                                      б)</w:t>
      </w: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sz w:val="28"/>
          <w:szCs w:val="28"/>
        </w:rPr>
        <w:t xml:space="preserve">Рис. </w:t>
      </w:r>
      <w:r w:rsidR="00446268">
        <w:rPr>
          <w:rFonts w:ascii="Times New Roman" w:hAnsi="Times New Roman" w:cs="Times New Roman"/>
          <w:sz w:val="28"/>
          <w:szCs w:val="28"/>
        </w:rPr>
        <w:t>8</w:t>
      </w:r>
      <w:r w:rsidRPr="00190CF1">
        <w:rPr>
          <w:rFonts w:ascii="Times New Roman" w:hAnsi="Times New Roman" w:cs="Times New Roman"/>
          <w:sz w:val="28"/>
          <w:szCs w:val="28"/>
        </w:rPr>
        <w:t>. Всеканальная конфигурация</w:t>
      </w: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sz w:val="28"/>
          <w:szCs w:val="28"/>
        </w:rPr>
        <w:t xml:space="preserve">Сотовая конфигурация (рис. </w:t>
      </w:r>
      <w:r w:rsidR="00446268">
        <w:rPr>
          <w:rFonts w:ascii="Times New Roman" w:hAnsi="Times New Roman" w:cs="Times New Roman"/>
          <w:sz w:val="28"/>
          <w:szCs w:val="28"/>
        </w:rPr>
        <w:t>9</w:t>
      </w:r>
      <w:r w:rsidRPr="00190CF1">
        <w:rPr>
          <w:rFonts w:ascii="Times New Roman" w:hAnsi="Times New Roman" w:cs="Times New Roman"/>
          <w:sz w:val="28"/>
          <w:szCs w:val="28"/>
        </w:rPr>
        <w:t>) является децентрализованной и отлич</w:t>
      </w:r>
      <w:r w:rsidRPr="00190CF1">
        <w:rPr>
          <w:rFonts w:ascii="Times New Roman" w:hAnsi="Times New Roman" w:cs="Times New Roman"/>
          <w:sz w:val="28"/>
          <w:szCs w:val="28"/>
        </w:rPr>
        <w:t>а</w:t>
      </w:r>
      <w:r w:rsidRPr="00190CF1">
        <w:rPr>
          <w:rFonts w:ascii="Times New Roman" w:hAnsi="Times New Roman" w:cs="Times New Roman"/>
          <w:sz w:val="28"/>
          <w:szCs w:val="28"/>
        </w:rPr>
        <w:t>ется высокой степенью регламентированности св</w:t>
      </w:r>
      <w:r w:rsidRPr="00190CF1">
        <w:rPr>
          <w:rFonts w:ascii="Times New Roman" w:hAnsi="Times New Roman" w:cs="Times New Roman"/>
          <w:sz w:val="28"/>
          <w:szCs w:val="28"/>
        </w:rPr>
        <w:t>я</w:t>
      </w:r>
      <w:r w:rsidRPr="00190CF1">
        <w:rPr>
          <w:rFonts w:ascii="Times New Roman" w:hAnsi="Times New Roman" w:cs="Times New Roman"/>
          <w:sz w:val="28"/>
          <w:szCs w:val="28"/>
        </w:rPr>
        <w:t>зей. В завершенном виде является замкнутой. Примером такой конфигурации может быть структура системы формирования, хранения и использования конфиденциальной и</w:t>
      </w:r>
      <w:r w:rsidRPr="00190CF1">
        <w:rPr>
          <w:rFonts w:ascii="Times New Roman" w:hAnsi="Times New Roman" w:cs="Times New Roman"/>
          <w:sz w:val="28"/>
          <w:szCs w:val="28"/>
        </w:rPr>
        <w:t>н</w:t>
      </w:r>
      <w:r w:rsidRPr="00190CF1">
        <w:rPr>
          <w:rFonts w:ascii="Times New Roman" w:hAnsi="Times New Roman" w:cs="Times New Roman"/>
          <w:sz w:val="28"/>
          <w:szCs w:val="28"/>
        </w:rPr>
        <w:t>формации.</w:t>
      </w: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sz w:val="28"/>
          <w:szCs w:val="28"/>
        </w:rPr>
        <w:t>Сложные структуры формируются на основе нескольких базовых ко</w:t>
      </w:r>
      <w:r w:rsidRPr="00190CF1">
        <w:rPr>
          <w:rFonts w:ascii="Times New Roman" w:hAnsi="Times New Roman" w:cs="Times New Roman"/>
          <w:sz w:val="28"/>
          <w:szCs w:val="28"/>
        </w:rPr>
        <w:t>н</w:t>
      </w:r>
      <w:r w:rsidRPr="00190CF1">
        <w:rPr>
          <w:rFonts w:ascii="Times New Roman" w:hAnsi="Times New Roman" w:cs="Times New Roman"/>
          <w:sz w:val="28"/>
          <w:szCs w:val="28"/>
        </w:rPr>
        <w:t>фигураций. Чем разнообразнее используемые конфигурации, тем сложнее соответствующая структура. Более сложные структуры, как правило, являю</w:t>
      </w:r>
      <w:r w:rsidRPr="00190CF1">
        <w:rPr>
          <w:rFonts w:ascii="Times New Roman" w:hAnsi="Times New Roman" w:cs="Times New Roman"/>
          <w:sz w:val="28"/>
          <w:szCs w:val="28"/>
        </w:rPr>
        <w:t>т</w:t>
      </w:r>
      <w:r w:rsidRPr="00190CF1">
        <w:rPr>
          <w:rFonts w:ascii="Times New Roman" w:hAnsi="Times New Roman" w:cs="Times New Roman"/>
          <w:sz w:val="28"/>
          <w:szCs w:val="28"/>
        </w:rPr>
        <w:t>ся и более масштабными, в них широко развернуты перифери</w:t>
      </w:r>
      <w:r w:rsidRPr="00190CF1">
        <w:rPr>
          <w:rFonts w:ascii="Times New Roman" w:hAnsi="Times New Roman" w:cs="Times New Roman"/>
          <w:sz w:val="28"/>
          <w:szCs w:val="28"/>
        </w:rPr>
        <w:t>й</w:t>
      </w:r>
      <w:r w:rsidRPr="00190CF1">
        <w:rPr>
          <w:rFonts w:ascii="Times New Roman" w:hAnsi="Times New Roman" w:cs="Times New Roman"/>
          <w:sz w:val="28"/>
          <w:szCs w:val="28"/>
        </w:rPr>
        <w:t>ные связи и четко обозначены звенья среднего уровня. При этом для многих сложных структур характерна полицентричность, при которой формируются нескол</w:t>
      </w:r>
      <w:r w:rsidRPr="00190CF1">
        <w:rPr>
          <w:rFonts w:ascii="Times New Roman" w:hAnsi="Times New Roman" w:cs="Times New Roman"/>
          <w:sz w:val="28"/>
          <w:szCs w:val="28"/>
        </w:rPr>
        <w:t>ь</w:t>
      </w:r>
      <w:r w:rsidRPr="00190CF1">
        <w:rPr>
          <w:rFonts w:ascii="Times New Roman" w:hAnsi="Times New Roman" w:cs="Times New Roman"/>
          <w:sz w:val="28"/>
          <w:szCs w:val="28"/>
        </w:rPr>
        <w:t>ко равнозначных центров, каждый из которых обеспечивает регулирование определенной группы соответствующих структурных элементов. Естестве</w:t>
      </w:r>
      <w:r w:rsidRPr="00190CF1">
        <w:rPr>
          <w:rFonts w:ascii="Times New Roman" w:hAnsi="Times New Roman" w:cs="Times New Roman"/>
          <w:sz w:val="28"/>
          <w:szCs w:val="28"/>
        </w:rPr>
        <w:t>н</w:t>
      </w:r>
      <w:r w:rsidRPr="00190CF1">
        <w:rPr>
          <w:rFonts w:ascii="Times New Roman" w:hAnsi="Times New Roman" w:cs="Times New Roman"/>
          <w:sz w:val="28"/>
          <w:szCs w:val="28"/>
        </w:rPr>
        <w:t>но, что более сложные структуры в большей степени характерны для кру</w:t>
      </w:r>
      <w:r w:rsidRPr="00190CF1">
        <w:rPr>
          <w:rFonts w:ascii="Times New Roman" w:hAnsi="Times New Roman" w:cs="Times New Roman"/>
          <w:sz w:val="28"/>
          <w:szCs w:val="28"/>
        </w:rPr>
        <w:t>п</w:t>
      </w:r>
      <w:r w:rsidRPr="00190CF1">
        <w:rPr>
          <w:rFonts w:ascii="Times New Roman" w:hAnsi="Times New Roman" w:cs="Times New Roman"/>
          <w:sz w:val="28"/>
          <w:szCs w:val="28"/>
        </w:rPr>
        <w:t>ных организаций, осуществляющих мног</w:t>
      </w:r>
      <w:r w:rsidRPr="00190CF1">
        <w:rPr>
          <w:rFonts w:ascii="Times New Roman" w:hAnsi="Times New Roman" w:cs="Times New Roman"/>
          <w:sz w:val="28"/>
          <w:szCs w:val="28"/>
        </w:rPr>
        <w:t>о</w:t>
      </w:r>
      <w:r w:rsidRPr="00190CF1">
        <w:rPr>
          <w:rFonts w:ascii="Times New Roman" w:hAnsi="Times New Roman" w:cs="Times New Roman"/>
          <w:sz w:val="28"/>
          <w:szCs w:val="28"/>
        </w:rPr>
        <w:t>профильную деятельность.</w:t>
      </w: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noProof/>
          <w:sz w:val="28"/>
          <w:szCs w:val="28"/>
        </w:rPr>
        <w:pict>
          <v:group id="_x0000_s1585" style="position:absolute;left:0;text-align:left;margin-left:36.9pt;margin-top:2.45pt;width:108pt;height:41.9pt;z-index:252145664" coordorigin="1815,5231" coordsize="2160,838">
            <v:line id="_x0000_s1586" style="position:absolute" from="1815,5231" to="2535,5231" o:allowincell="f">
              <v:stroke startarrow="oval" endarrow="oval"/>
            </v:line>
            <v:line id="_x0000_s1587" style="position:absolute" from="2535,5231" to="3255,5231" o:allowincell="f">
              <v:stroke startarrow="oval" endarrow="oval"/>
            </v:line>
            <v:line id="_x0000_s1588" style="position:absolute" from="3255,5231" to="3975,5231" o:allowincell="f">
              <v:stroke startarrow="oval" endarrow="oval"/>
            </v:line>
            <v:line id="_x0000_s1589" style="position:absolute" from="1819,5637" to="2539,5637" o:allowincell="f">
              <v:stroke startarrow="oval" endarrow="oval"/>
            </v:line>
            <v:line id="_x0000_s1590" style="position:absolute" from="2535,5637" to="3255,5637" o:allowincell="f">
              <v:stroke startarrow="oval" endarrow="oval"/>
            </v:line>
            <v:line id="_x0000_s1591" style="position:absolute" from="3255,5637" to="3975,5637" o:allowincell="f">
              <v:stroke startarrow="oval" endarrow="oval"/>
            </v:line>
            <v:line id="_x0000_s1592" style="position:absolute" from="1815,6023" to="2535,6023" o:allowincell="f">
              <v:stroke startarrow="oval" endarrow="oval"/>
            </v:line>
            <v:line id="_x0000_s1593" style="position:absolute" from="2535,6023" to="3255,6023" o:allowincell="f">
              <v:stroke startarrow="oval" endarrow="oval"/>
            </v:line>
            <v:line id="_x0000_s1594" style="position:absolute" from="3255,6023" to="3975,6023" o:allowincell="f">
              <v:stroke startarrow="oval" endarrow="oval"/>
            </v:line>
            <v:line id="_x0000_s1595" style="position:absolute" from="1815,5231" to="1815,5663" o:allowincell="f"/>
            <v:line id="_x0000_s1596" style="position:absolute" from="2535,5231" to="2535,5663" o:allowincell="f"/>
            <v:line id="_x0000_s1597" style="position:absolute" from="3255,5231" to="3255,5663" o:allowincell="f"/>
            <v:line id="_x0000_s1598" style="position:absolute" from="3975,5231" to="3975,5663" o:allowincell="f"/>
            <v:line id="_x0000_s1599" style="position:absolute" from="1815,5637" to="1815,6069" o:allowincell="f"/>
            <v:line id="_x0000_s1600" style="position:absolute" from="2535,5637" to="2535,6069" o:allowincell="f"/>
            <v:line id="_x0000_s1601" style="position:absolute" from="3255,5637" to="3255,6069" o:allowincell="f"/>
            <v:line id="_x0000_s1602" style="position:absolute" from="3975,5637" to="3975,6069" o:allowincell="f"/>
          </v:group>
        </w:pict>
      </w: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CF1" w:rsidRPr="00190CF1" w:rsidRDefault="00190CF1" w:rsidP="00190CF1">
      <w:pPr>
        <w:pStyle w:val="8"/>
        <w:rPr>
          <w:b w:val="0"/>
          <w:i/>
          <w:szCs w:val="28"/>
        </w:rPr>
      </w:pPr>
      <w:r w:rsidRPr="00190CF1">
        <w:rPr>
          <w:b w:val="0"/>
          <w:i/>
          <w:szCs w:val="28"/>
        </w:rPr>
        <w:t xml:space="preserve">Рис. </w:t>
      </w:r>
      <w:r w:rsidR="00446268">
        <w:rPr>
          <w:b w:val="0"/>
          <w:i/>
          <w:szCs w:val="28"/>
        </w:rPr>
        <w:t>9</w:t>
      </w:r>
      <w:r w:rsidRPr="00190CF1">
        <w:rPr>
          <w:b w:val="0"/>
          <w:i/>
          <w:szCs w:val="28"/>
        </w:rPr>
        <w:t>. Сотовая конфигурация</w:t>
      </w: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sz w:val="28"/>
          <w:szCs w:val="28"/>
        </w:rPr>
        <w:t>2. По типу департаментизации выделяются:</w:t>
      </w: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sz w:val="28"/>
          <w:szCs w:val="28"/>
        </w:rPr>
        <w:lastRenderedPageBreak/>
        <w:t>- структуры, характерные для систем управления механистического т</w:t>
      </w:r>
      <w:r w:rsidRPr="00190CF1">
        <w:rPr>
          <w:rFonts w:ascii="Times New Roman" w:hAnsi="Times New Roman" w:cs="Times New Roman"/>
          <w:sz w:val="28"/>
          <w:szCs w:val="28"/>
        </w:rPr>
        <w:t>и</w:t>
      </w:r>
      <w:r w:rsidRPr="00190CF1">
        <w:rPr>
          <w:rFonts w:ascii="Times New Roman" w:hAnsi="Times New Roman" w:cs="Times New Roman"/>
          <w:sz w:val="28"/>
          <w:szCs w:val="28"/>
        </w:rPr>
        <w:t>па: линейные, функциональные, дивизи</w:t>
      </w:r>
      <w:r w:rsidRPr="00190CF1">
        <w:rPr>
          <w:rFonts w:ascii="Times New Roman" w:hAnsi="Times New Roman" w:cs="Times New Roman"/>
          <w:sz w:val="28"/>
          <w:szCs w:val="28"/>
        </w:rPr>
        <w:t>о</w:t>
      </w:r>
      <w:r w:rsidRPr="00190CF1">
        <w:rPr>
          <w:rFonts w:ascii="Times New Roman" w:hAnsi="Times New Roman" w:cs="Times New Roman"/>
          <w:sz w:val="28"/>
          <w:szCs w:val="28"/>
        </w:rPr>
        <w:t>нальные;</w:t>
      </w: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sz w:val="28"/>
          <w:szCs w:val="28"/>
        </w:rPr>
        <w:t>- структуры, характерные для систем управления органического типа: матричные, пирамидальные, децентрализованные с высокой степенью авт</w:t>
      </w:r>
      <w:r w:rsidRPr="00190CF1">
        <w:rPr>
          <w:rFonts w:ascii="Times New Roman" w:hAnsi="Times New Roman" w:cs="Times New Roman"/>
          <w:sz w:val="28"/>
          <w:szCs w:val="28"/>
        </w:rPr>
        <w:t>о</w:t>
      </w:r>
      <w:r w:rsidRPr="00190CF1">
        <w:rPr>
          <w:rFonts w:ascii="Times New Roman" w:hAnsi="Times New Roman" w:cs="Times New Roman"/>
          <w:sz w:val="28"/>
          <w:szCs w:val="28"/>
        </w:rPr>
        <w:t>номности подразделений</w:t>
      </w:r>
      <w:r w:rsidRPr="00190CF1">
        <w:rPr>
          <w:rStyle w:val="a9"/>
          <w:rFonts w:ascii="Times New Roman" w:hAnsi="Times New Roman" w:cs="Times New Roman"/>
          <w:sz w:val="28"/>
          <w:szCs w:val="28"/>
        </w:rPr>
        <w:footnoteReference w:id="3"/>
      </w:r>
      <w:r w:rsidRPr="00190CF1">
        <w:rPr>
          <w:rFonts w:ascii="Times New Roman" w:hAnsi="Times New Roman" w:cs="Times New Roman"/>
          <w:sz w:val="28"/>
          <w:szCs w:val="28"/>
        </w:rPr>
        <w:t>.</w:t>
      </w: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sz w:val="28"/>
          <w:szCs w:val="28"/>
        </w:rPr>
        <w:t>Для линейной структуры характерно формирование функционально однородных подразделений, не обладающих специализацией в той или иной сфере деятельности. Основными системообразующими связями являются вертикальные межуро</w:t>
      </w:r>
      <w:r w:rsidRPr="00190CF1">
        <w:rPr>
          <w:rFonts w:ascii="Times New Roman" w:hAnsi="Times New Roman" w:cs="Times New Roman"/>
          <w:sz w:val="28"/>
          <w:szCs w:val="28"/>
        </w:rPr>
        <w:t>в</w:t>
      </w:r>
      <w:r w:rsidRPr="00190CF1">
        <w:rPr>
          <w:rFonts w:ascii="Times New Roman" w:hAnsi="Times New Roman" w:cs="Times New Roman"/>
          <w:sz w:val="28"/>
          <w:szCs w:val="28"/>
        </w:rPr>
        <w:t>невые связи между руководителями и подчиненными. По соде</w:t>
      </w:r>
      <w:r w:rsidRPr="00190CF1">
        <w:rPr>
          <w:rFonts w:ascii="Times New Roman" w:hAnsi="Times New Roman" w:cs="Times New Roman"/>
          <w:sz w:val="28"/>
          <w:szCs w:val="28"/>
        </w:rPr>
        <w:t>р</w:t>
      </w:r>
      <w:r w:rsidRPr="00190CF1">
        <w:rPr>
          <w:rFonts w:ascii="Times New Roman" w:hAnsi="Times New Roman" w:cs="Times New Roman"/>
          <w:sz w:val="28"/>
          <w:szCs w:val="28"/>
        </w:rPr>
        <w:t>жанию это однородные связи общего линейного руководства (рис. 1</w:t>
      </w:r>
      <w:r w:rsidR="00446268">
        <w:rPr>
          <w:rFonts w:ascii="Times New Roman" w:hAnsi="Times New Roman" w:cs="Times New Roman"/>
          <w:sz w:val="28"/>
          <w:szCs w:val="28"/>
        </w:rPr>
        <w:t>0</w:t>
      </w:r>
      <w:r w:rsidRPr="00190CF1">
        <w:rPr>
          <w:rFonts w:ascii="Times New Roman" w:hAnsi="Times New Roman" w:cs="Times New Roman"/>
          <w:sz w:val="28"/>
          <w:szCs w:val="28"/>
        </w:rPr>
        <w:t>).</w:t>
      </w: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noProof/>
          <w:sz w:val="28"/>
          <w:szCs w:val="28"/>
        </w:rPr>
        <w:pict>
          <v:group id="_x0000_s1632" style="position:absolute;left:0;text-align:left;margin-left:.45pt;margin-top:7.3pt;width:320.3pt;height:69.6pt;z-index:252148736" coordorigin="1086,5075" coordsize="6406,1392">
            <v:rect id="_x0000_s1633" style="position:absolute;left:3293;top:5075;width:2213;height:387" o:allowincell="f">
              <v:textbox>
                <w:txbxContent>
                  <w:p w:rsidR="003A3A00" w:rsidRPr="00BD58E3" w:rsidRDefault="003A3A00" w:rsidP="00190CF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руководитель орган</w:t>
                    </w:r>
                    <w:r>
                      <w:rPr>
                        <w:sz w:val="16"/>
                        <w:szCs w:val="16"/>
                      </w:rPr>
                      <w:t>и</w:t>
                    </w:r>
                    <w:r>
                      <w:rPr>
                        <w:sz w:val="16"/>
                        <w:szCs w:val="16"/>
                      </w:rPr>
                      <w:t>зации</w:t>
                    </w:r>
                  </w:p>
                </w:txbxContent>
              </v:textbox>
            </v:rect>
            <v:line id="_x0000_s1634" style="position:absolute" from="1968,6161" to="1968,6354" o:allowincell="f"/>
            <v:line id="_x0000_s1635" style="position:absolute" from="2073,6161" to="2073,6354" o:allowincell="f"/>
            <v:line id="_x0000_s1636" style="position:absolute" from="2283,6161" to="2283,6354" o:allowincell="f"/>
            <v:line id="_x0000_s1637" style="position:absolute" from="2388,6161" to="2388,6354" o:allowincell="f"/>
            <v:line id="_x0000_s1638" style="position:absolute" from="2598,6161" to="2598,6354" o:allowincell="f"/>
            <v:line id="_x0000_s1639" style="position:absolute" from="2703,6161" to="2703,6354" o:allowincell="f"/>
            <v:line id="_x0000_s1640" style="position:absolute" from="2913,6161" to="2913,6354" o:allowincell="f"/>
            <v:line id="_x0000_s1641" style="position:absolute" from="3018,6161" to="3018,6354" o:allowincell="f"/>
            <v:line id="_x0000_s1642" style="position:absolute" from="5588,6161" to="5588,6354" o:allowincell="f"/>
            <v:line id="_x0000_s1643" style="position:absolute" from="5693,6161" to="5693,6354" o:allowincell="f"/>
            <v:line id="_x0000_s1644" style="position:absolute" from="5903,6161" to="5903,6354" o:allowincell="f"/>
            <v:line id="_x0000_s1645" style="position:absolute" from="6008,6161" to="6008,6354" o:allowincell="f"/>
            <v:line id="_x0000_s1646" style="position:absolute" from="6323,6161" to="6323,6354" o:allowincell="f"/>
            <v:line id="_x0000_s1647" style="position:absolute" from="6428,6161" to="6428,6354" o:allowincell="f"/>
            <v:line id="_x0000_s1648" style="position:absolute" from="6638,6161" to="6638,6354" o:allowincell="f"/>
            <v:line id="_x0000_s1649" style="position:absolute;flip:x" from="6743,6161" to="6746,6354" o:allowincell="f"/>
            <v:line id="_x0000_s1650" style="position:absolute;flip:x" from="2031,5462" to="4447,5769" o:allowincell="f"/>
            <v:line id="_x0000_s1651" style="position:absolute" from="4447,5462" to="6757,5769" o:allowincell="f"/>
            <v:line id="_x0000_s1652" style="position:absolute" from="1086,6170" to="1086,6460" o:allowincell="f"/>
            <v:line id="_x0000_s1653" style="position:absolute" from="1086,6467" to="7492,6467" o:allowincell="f"/>
            <v:line id="_x0000_s1654" style="position:absolute;flip:y" from="7492,6170" to="7492,6460" o:allowincell="f"/>
            <v:rect id="_x0000_s1655" style="position:absolute;left:1401;top:5769;width:2511;height:387" o:allowincell="f">
              <v:textbox>
                <w:txbxContent>
                  <w:p w:rsidR="003A3A00" w:rsidRPr="00BD58E3" w:rsidRDefault="003A3A00" w:rsidP="00190CF1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руководитель подраздел</w:t>
                    </w:r>
                    <w:r>
                      <w:rPr>
                        <w:sz w:val="16"/>
                        <w:szCs w:val="16"/>
                      </w:rPr>
                      <w:t>е</w:t>
                    </w:r>
                    <w:r>
                      <w:rPr>
                        <w:sz w:val="16"/>
                        <w:szCs w:val="16"/>
                      </w:rPr>
                      <w:t>ния</w:t>
                    </w:r>
                  </w:p>
                </w:txbxContent>
              </v:textbox>
            </v:rect>
            <v:rect id="_x0000_s1656" style="position:absolute;left:4945;top:5769;width:2337;height:387" o:allowincell="f">
              <v:textbox>
                <w:txbxContent>
                  <w:p w:rsidR="003A3A00" w:rsidRPr="00BD58E3" w:rsidRDefault="003A3A00" w:rsidP="00190CF1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руководитель подраздел</w:t>
                    </w:r>
                    <w:r>
                      <w:rPr>
                        <w:sz w:val="16"/>
                        <w:szCs w:val="16"/>
                      </w:rPr>
                      <w:t>е</w:t>
                    </w:r>
                    <w:r>
                      <w:rPr>
                        <w:sz w:val="16"/>
                        <w:szCs w:val="16"/>
                      </w:rPr>
                      <w:t>ния</w:t>
                    </w:r>
                  </w:p>
                </w:txbxContent>
              </v:textbox>
            </v:rect>
          </v:group>
        </w:pict>
      </w: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sz w:val="28"/>
          <w:szCs w:val="28"/>
        </w:rPr>
        <w:t>Рис. 1</w:t>
      </w:r>
      <w:r w:rsidR="00446268">
        <w:rPr>
          <w:rFonts w:ascii="Times New Roman" w:hAnsi="Times New Roman" w:cs="Times New Roman"/>
          <w:sz w:val="28"/>
          <w:szCs w:val="28"/>
        </w:rPr>
        <w:t>0</w:t>
      </w:r>
      <w:r w:rsidRPr="00190CF1">
        <w:rPr>
          <w:rFonts w:ascii="Times New Roman" w:hAnsi="Times New Roman" w:cs="Times New Roman"/>
          <w:sz w:val="28"/>
          <w:szCs w:val="28"/>
        </w:rPr>
        <w:t>. Линейная структура</w:t>
      </w:r>
    </w:p>
    <w:p w:rsidR="00190CF1" w:rsidRPr="00190CF1" w:rsidRDefault="00190CF1" w:rsidP="00190CF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sz w:val="28"/>
          <w:szCs w:val="28"/>
        </w:rPr>
        <w:t>Линейные структуры могут быть характерны для очень простых орг</w:t>
      </w:r>
      <w:r w:rsidRPr="00190CF1">
        <w:rPr>
          <w:rFonts w:ascii="Times New Roman" w:hAnsi="Times New Roman" w:cs="Times New Roman"/>
          <w:sz w:val="28"/>
          <w:szCs w:val="28"/>
        </w:rPr>
        <w:t>а</w:t>
      </w:r>
      <w:r w:rsidRPr="00190CF1">
        <w:rPr>
          <w:rFonts w:ascii="Times New Roman" w:hAnsi="Times New Roman" w:cs="Times New Roman"/>
          <w:sz w:val="28"/>
          <w:szCs w:val="28"/>
        </w:rPr>
        <w:t>низаций, в которых отсутствует функциональное разделение управле</w:t>
      </w:r>
      <w:r w:rsidRPr="00190CF1">
        <w:rPr>
          <w:rFonts w:ascii="Times New Roman" w:hAnsi="Times New Roman" w:cs="Times New Roman"/>
          <w:sz w:val="28"/>
          <w:szCs w:val="28"/>
        </w:rPr>
        <w:t>н</w:t>
      </w:r>
      <w:r w:rsidRPr="00190CF1">
        <w:rPr>
          <w:rFonts w:ascii="Times New Roman" w:hAnsi="Times New Roman" w:cs="Times New Roman"/>
          <w:sz w:val="28"/>
          <w:szCs w:val="28"/>
        </w:rPr>
        <w:t>ческой деятельности. К таким организациям могут относиться малые предприятия, а также небольшие подразделения (цехи, уч</w:t>
      </w:r>
      <w:r w:rsidRPr="00190CF1">
        <w:rPr>
          <w:rFonts w:ascii="Times New Roman" w:hAnsi="Times New Roman" w:cs="Times New Roman"/>
          <w:sz w:val="28"/>
          <w:szCs w:val="28"/>
        </w:rPr>
        <w:t>а</w:t>
      </w:r>
      <w:r w:rsidRPr="00190CF1">
        <w:rPr>
          <w:rFonts w:ascii="Times New Roman" w:hAnsi="Times New Roman" w:cs="Times New Roman"/>
          <w:sz w:val="28"/>
          <w:szCs w:val="28"/>
        </w:rPr>
        <w:t>стки).</w:t>
      </w: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sz w:val="28"/>
          <w:szCs w:val="28"/>
        </w:rPr>
        <w:t>Для линейно-штабной структуры характерно отсутствие отдельных функциональных подразделений. Функциональное обеспечение управления сосредоточено в штабах при соответствующих линейных руководителях. Управляющее воздействие штабов на нижестоящие подразделения осущес</w:t>
      </w:r>
      <w:r w:rsidRPr="00190CF1">
        <w:rPr>
          <w:rFonts w:ascii="Times New Roman" w:hAnsi="Times New Roman" w:cs="Times New Roman"/>
          <w:sz w:val="28"/>
          <w:szCs w:val="28"/>
        </w:rPr>
        <w:t>т</w:t>
      </w:r>
      <w:r w:rsidRPr="00190CF1">
        <w:rPr>
          <w:rFonts w:ascii="Times New Roman" w:hAnsi="Times New Roman" w:cs="Times New Roman"/>
          <w:sz w:val="28"/>
          <w:szCs w:val="28"/>
        </w:rPr>
        <w:t>вляется строго через этих руководителей (рис. 1</w:t>
      </w:r>
      <w:r w:rsidR="00446268">
        <w:rPr>
          <w:rFonts w:ascii="Times New Roman" w:hAnsi="Times New Roman" w:cs="Times New Roman"/>
          <w:sz w:val="28"/>
          <w:szCs w:val="28"/>
        </w:rPr>
        <w:t>1</w:t>
      </w:r>
      <w:r w:rsidRPr="00190CF1">
        <w:rPr>
          <w:rFonts w:ascii="Times New Roman" w:hAnsi="Times New Roman" w:cs="Times New Roman"/>
          <w:sz w:val="28"/>
          <w:szCs w:val="28"/>
        </w:rPr>
        <w:t>).</w:t>
      </w:r>
    </w:p>
    <w:p w:rsidR="00446268" w:rsidRDefault="004462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group id="_x0000_s1657" style="position:absolute;left:0;text-align:left;margin-left:-6.45pt;margin-top:11.45pt;width:317.15pt;height:98.75pt;z-index:252149760" coordorigin="948,635" coordsize="6343,1975">
            <v:rect id="_x0000_s1658" style="position:absolute;left:2179;top:635;width:1584;height:432" o:allowincell="f" filled="f">
              <v:textbox>
                <w:txbxContent>
                  <w:p w:rsidR="003A3A00" w:rsidRDefault="003A3A00" w:rsidP="00190CF1">
                    <w:pPr>
                      <w:spacing w:after="0" w:line="16" w:lineRule="atLeast"/>
                      <w:ind w:left="-57" w:right="-57"/>
                      <w:jc w:val="center"/>
                    </w:pPr>
                    <w:r>
                      <w:t>руководитель</w:t>
                    </w:r>
                  </w:p>
                </w:txbxContent>
              </v:textbox>
            </v:rect>
            <v:rect id="_x0000_s1659" style="position:absolute;left:6067;top:635;width:1224;height:432" o:allowincell="f" filled="f">
              <v:textbox>
                <w:txbxContent>
                  <w:p w:rsidR="003A3A00" w:rsidRDefault="003A3A00" w:rsidP="00190CF1">
                    <w:pPr>
                      <w:spacing w:after="0" w:line="16" w:lineRule="atLeast"/>
                      <w:ind w:left="-57" w:right="-57"/>
                      <w:jc w:val="center"/>
                    </w:pPr>
                    <w:r>
                      <w:t>штаб</w:t>
                    </w:r>
                  </w:p>
                </w:txbxContent>
              </v:textbox>
            </v:rect>
            <v:line id="_x0000_s1660" style="position:absolute;flip:y" from="3763,923" to="6067,923" o:allowincell="f"/>
            <v:line id="_x0000_s1661" style="position:absolute;flip:x" from="1820,1067" to="2899,2087" o:allowincell="f"/>
            <v:line id="_x0000_s1662" style="position:absolute" from="2899,1067" to="3614,2075" o:allowincell="f"/>
            <v:line id="_x0000_s1663" style="position:absolute" from="2899,1067" to="5851,2075" o:allowincell="f"/>
            <v:rect id="_x0000_s1664" style="position:absolute;left:948;top:2087;width:1879;height:523" o:allowincell="f" filled="f">
              <v:textbox>
                <w:txbxContent>
                  <w:p w:rsidR="003A3A00" w:rsidRDefault="003A3A00" w:rsidP="00190CF1">
                    <w:pPr>
                      <w:spacing w:after="0" w:line="16" w:lineRule="atLeast"/>
                      <w:ind w:left="-57" w:right="-57"/>
                      <w:jc w:val="center"/>
                    </w:pPr>
                    <w:r>
                      <w:t>подразделение 1</w:t>
                    </w:r>
                  </w:p>
                </w:txbxContent>
              </v:textbox>
            </v:rect>
            <v:rect id="_x0000_s1665" style="position:absolute;left:3212;top:2075;width:1872;height:535" o:allowincell="f" filled="f">
              <v:textbox>
                <w:txbxContent>
                  <w:p w:rsidR="003A3A00" w:rsidRDefault="003A3A00" w:rsidP="00190CF1">
                    <w:pPr>
                      <w:spacing w:after="0" w:line="16" w:lineRule="atLeast"/>
                      <w:ind w:left="-57" w:right="-57"/>
                    </w:pPr>
                    <w:r>
                      <w:t>подразделение 2</w:t>
                    </w:r>
                  </w:p>
                </w:txbxContent>
              </v:textbox>
            </v:rect>
            <v:rect id="_x0000_s1666" style="position:absolute;left:5275;top:2075;width:2016;height:535" o:allowincell="f" filled="f">
              <v:textbox>
                <w:txbxContent>
                  <w:p w:rsidR="003A3A00" w:rsidRDefault="003A3A00" w:rsidP="00190CF1">
                    <w:pPr>
                      <w:spacing w:after="0" w:line="16" w:lineRule="atLeast"/>
                      <w:ind w:left="-57" w:right="-57"/>
                      <w:jc w:val="center"/>
                    </w:pPr>
                    <w:r>
                      <w:t>подразделение 3</w:t>
                    </w:r>
                  </w:p>
                </w:txbxContent>
              </v:textbox>
            </v:rect>
          </v:group>
        </w:pict>
      </w: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CF1" w:rsidRDefault="00190CF1" w:rsidP="00190CF1">
      <w:pPr>
        <w:pStyle w:val="8"/>
        <w:rPr>
          <w:b w:val="0"/>
          <w:i/>
          <w:szCs w:val="28"/>
        </w:rPr>
      </w:pPr>
    </w:p>
    <w:p w:rsidR="00190CF1" w:rsidRDefault="00190CF1" w:rsidP="00190CF1"/>
    <w:p w:rsidR="00190CF1" w:rsidRPr="00190CF1" w:rsidRDefault="00190CF1" w:rsidP="00190CF1"/>
    <w:p w:rsidR="00190CF1" w:rsidRPr="00190CF1" w:rsidRDefault="00190CF1" w:rsidP="00190CF1">
      <w:pPr>
        <w:pStyle w:val="8"/>
        <w:rPr>
          <w:b w:val="0"/>
          <w:i/>
          <w:szCs w:val="28"/>
        </w:rPr>
      </w:pPr>
      <w:r w:rsidRPr="00190CF1">
        <w:rPr>
          <w:b w:val="0"/>
          <w:i/>
          <w:szCs w:val="28"/>
        </w:rPr>
        <w:t>Рис. 1</w:t>
      </w:r>
      <w:r w:rsidR="00446268">
        <w:rPr>
          <w:b w:val="0"/>
          <w:i/>
          <w:szCs w:val="28"/>
        </w:rPr>
        <w:t>1</w:t>
      </w:r>
      <w:r w:rsidRPr="00190CF1">
        <w:rPr>
          <w:b w:val="0"/>
          <w:i/>
          <w:szCs w:val="28"/>
        </w:rPr>
        <w:t>. Линейно-штабная структура</w:t>
      </w:r>
    </w:p>
    <w:p w:rsidR="00190CF1" w:rsidRPr="00190CF1" w:rsidRDefault="00190CF1" w:rsidP="00190CF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sz w:val="28"/>
          <w:szCs w:val="28"/>
        </w:rPr>
        <w:t>Особенностью функциональной структуры является формирование подразделений, каждое из которых специализируется на выполнении опред</w:t>
      </w:r>
      <w:r w:rsidRPr="00190CF1">
        <w:rPr>
          <w:rFonts w:ascii="Times New Roman" w:hAnsi="Times New Roman" w:cs="Times New Roman"/>
          <w:sz w:val="28"/>
          <w:szCs w:val="28"/>
        </w:rPr>
        <w:t>е</w:t>
      </w:r>
      <w:r w:rsidRPr="00190CF1">
        <w:rPr>
          <w:rFonts w:ascii="Times New Roman" w:hAnsi="Times New Roman" w:cs="Times New Roman"/>
          <w:sz w:val="28"/>
          <w:szCs w:val="28"/>
        </w:rPr>
        <w:t>ленной функции. Вертикальные межуровневые связи в такой организации многообразны. Наряду с рук</w:t>
      </w:r>
      <w:r w:rsidRPr="00190CF1">
        <w:rPr>
          <w:rFonts w:ascii="Times New Roman" w:hAnsi="Times New Roman" w:cs="Times New Roman"/>
          <w:sz w:val="28"/>
          <w:szCs w:val="28"/>
        </w:rPr>
        <w:t>о</w:t>
      </w:r>
      <w:r w:rsidRPr="00190CF1">
        <w:rPr>
          <w:rFonts w:ascii="Times New Roman" w:hAnsi="Times New Roman" w:cs="Times New Roman"/>
          <w:sz w:val="28"/>
          <w:szCs w:val="28"/>
        </w:rPr>
        <w:t>водителем, осуществляющим функции общего административного руководства, действует и несколько относительно сам</w:t>
      </w:r>
      <w:r w:rsidRPr="00190CF1">
        <w:rPr>
          <w:rFonts w:ascii="Times New Roman" w:hAnsi="Times New Roman" w:cs="Times New Roman"/>
          <w:sz w:val="28"/>
          <w:szCs w:val="28"/>
        </w:rPr>
        <w:t>о</w:t>
      </w:r>
      <w:r w:rsidRPr="00190CF1">
        <w:rPr>
          <w:rFonts w:ascii="Times New Roman" w:hAnsi="Times New Roman" w:cs="Times New Roman"/>
          <w:sz w:val="28"/>
          <w:szCs w:val="28"/>
        </w:rPr>
        <w:t>стоятельных функций руководителей, напрямую выходящих на соответс</w:t>
      </w:r>
      <w:r w:rsidRPr="00190CF1">
        <w:rPr>
          <w:rFonts w:ascii="Times New Roman" w:hAnsi="Times New Roman" w:cs="Times New Roman"/>
          <w:sz w:val="28"/>
          <w:szCs w:val="28"/>
        </w:rPr>
        <w:t>т</w:t>
      </w:r>
      <w:r w:rsidRPr="00190CF1">
        <w:rPr>
          <w:rFonts w:ascii="Times New Roman" w:hAnsi="Times New Roman" w:cs="Times New Roman"/>
          <w:sz w:val="28"/>
          <w:szCs w:val="28"/>
        </w:rPr>
        <w:t>вующие ниж</w:t>
      </w:r>
      <w:r w:rsidRPr="00190CF1">
        <w:rPr>
          <w:rFonts w:ascii="Times New Roman" w:hAnsi="Times New Roman" w:cs="Times New Roman"/>
          <w:sz w:val="28"/>
          <w:szCs w:val="28"/>
        </w:rPr>
        <w:t>е</w:t>
      </w:r>
      <w:r w:rsidRPr="00190CF1">
        <w:rPr>
          <w:rFonts w:ascii="Times New Roman" w:hAnsi="Times New Roman" w:cs="Times New Roman"/>
          <w:sz w:val="28"/>
          <w:szCs w:val="28"/>
        </w:rPr>
        <w:t>стоящие уровни организации (рис. 1</w:t>
      </w:r>
      <w:r w:rsidR="00446268">
        <w:rPr>
          <w:rFonts w:ascii="Times New Roman" w:hAnsi="Times New Roman" w:cs="Times New Roman"/>
          <w:sz w:val="28"/>
          <w:szCs w:val="28"/>
        </w:rPr>
        <w:t>2</w:t>
      </w:r>
      <w:r w:rsidRPr="00190CF1">
        <w:rPr>
          <w:rFonts w:ascii="Times New Roman" w:hAnsi="Times New Roman" w:cs="Times New Roman"/>
          <w:sz w:val="28"/>
          <w:szCs w:val="28"/>
        </w:rPr>
        <w:t>).</w:t>
      </w: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CF1" w:rsidRPr="00190CF1" w:rsidRDefault="00190CF1" w:rsidP="00190CF1">
      <w:pPr>
        <w:pStyle w:val="8"/>
        <w:rPr>
          <w:szCs w:val="28"/>
        </w:rPr>
      </w:pPr>
      <w:r w:rsidRPr="00190CF1">
        <w:rPr>
          <w:noProof/>
          <w:szCs w:val="28"/>
        </w:rPr>
        <w:pict>
          <v:group id="_x0000_s1667" style="position:absolute;left:0;text-align:left;margin-left:2.4pt;margin-top:3.55pt;width:317.15pt;height:132.7pt;z-index:252150784" coordorigin="1125,6265" coordsize="6343,2654">
            <v:rect id="_x0000_s1668" style="position:absolute;left:3047;top:6265;width:2405;height:432" o:allowincell="f" filled="f">
              <v:textbox>
                <w:txbxContent>
                  <w:p w:rsidR="003A3A00" w:rsidRDefault="003A3A00" w:rsidP="001E00E7">
                    <w:pPr>
                      <w:spacing w:after="0" w:line="16" w:lineRule="atLeast"/>
                      <w:ind w:left="-57" w:right="-57"/>
                      <w:jc w:val="center"/>
                    </w:pPr>
                    <w:r>
                      <w:t>генеральный директор</w:t>
                    </w:r>
                  </w:p>
                </w:txbxContent>
              </v:textbox>
            </v:rect>
            <v:rect id="_x0000_s1669" style="position:absolute;left:1125;top:8396;width:1879;height:523" o:allowincell="f" filled="f">
              <v:textbox>
                <w:txbxContent>
                  <w:p w:rsidR="003A3A00" w:rsidRDefault="003A3A00" w:rsidP="001E00E7">
                    <w:pPr>
                      <w:spacing w:after="0" w:line="16" w:lineRule="atLeast"/>
                      <w:ind w:left="-57" w:right="-57"/>
                      <w:jc w:val="center"/>
                    </w:pPr>
                    <w:r>
                      <w:t>подразделение 1</w:t>
                    </w:r>
                  </w:p>
                </w:txbxContent>
              </v:textbox>
            </v:rect>
            <v:rect id="_x0000_s1670" style="position:absolute;left:3389;top:8384;width:1872;height:535" o:allowincell="f" filled="f">
              <v:textbox>
                <w:txbxContent>
                  <w:p w:rsidR="003A3A00" w:rsidRDefault="003A3A00" w:rsidP="001E00E7">
                    <w:pPr>
                      <w:spacing w:after="0" w:line="16" w:lineRule="atLeast"/>
                      <w:ind w:left="-57" w:right="-57"/>
                    </w:pPr>
                    <w:r>
                      <w:t>подразделение 2</w:t>
                    </w:r>
                  </w:p>
                </w:txbxContent>
              </v:textbox>
            </v:rect>
            <v:rect id="_x0000_s1671" style="position:absolute;left:5452;top:8384;width:2016;height:535" o:allowincell="f" filled="f">
              <v:textbox>
                <w:txbxContent>
                  <w:p w:rsidR="003A3A00" w:rsidRDefault="003A3A00" w:rsidP="001E00E7">
                    <w:pPr>
                      <w:spacing w:after="0" w:line="16" w:lineRule="atLeast"/>
                      <w:ind w:left="-57" w:right="-57"/>
                      <w:jc w:val="center"/>
                    </w:pPr>
                    <w:r>
                      <w:t>подразделение 3</w:t>
                    </w:r>
                  </w:p>
                </w:txbxContent>
              </v:textbox>
            </v:rect>
            <v:rect id="_x0000_s1672" style="position:absolute;left:1132;top:7181;width:1695;height:685" o:allowincell="f" filled="f">
              <v:textbox style="mso-next-textbox:#_x0000_s1672">
                <w:txbxContent>
                  <w:p w:rsidR="003A3A00" w:rsidRDefault="003A3A00" w:rsidP="001E00E7">
                    <w:pPr>
                      <w:spacing w:after="0" w:line="16" w:lineRule="atLeast"/>
                      <w:ind w:left="-57" w:right="-57"/>
                      <w:jc w:val="center"/>
                    </w:pPr>
                    <w:r>
                      <w:t>коммерческий директор</w:t>
                    </w:r>
                  </w:p>
                </w:txbxContent>
              </v:textbox>
            </v:rect>
            <v:rect id="_x0000_s1673" style="position:absolute;left:5452;top:7253;width:1695;height:603" o:allowincell="f" filled="f">
              <v:textbox>
                <w:txbxContent>
                  <w:p w:rsidR="003A3A00" w:rsidRPr="001E00E7" w:rsidRDefault="003A3A00" w:rsidP="001E00E7">
                    <w:pPr>
                      <w:spacing w:after="0" w:line="14" w:lineRule="atLeast"/>
                      <w:ind w:left="-57" w:right="-57"/>
                      <w:jc w:val="center"/>
                      <w:rPr>
                        <w:sz w:val="20"/>
                        <w:szCs w:val="20"/>
                      </w:rPr>
                    </w:pPr>
                    <w:r w:rsidRPr="001E00E7">
                      <w:rPr>
                        <w:sz w:val="20"/>
                        <w:szCs w:val="20"/>
                      </w:rPr>
                      <w:t>финансовый д</w:t>
                    </w:r>
                    <w:r w:rsidRPr="001E00E7">
                      <w:rPr>
                        <w:sz w:val="20"/>
                        <w:szCs w:val="20"/>
                      </w:rPr>
                      <w:t>и</w:t>
                    </w:r>
                    <w:r w:rsidRPr="001E00E7">
                      <w:rPr>
                        <w:sz w:val="20"/>
                        <w:szCs w:val="20"/>
                      </w:rPr>
                      <w:t>ректор</w:t>
                    </w:r>
                  </w:p>
                </w:txbxContent>
              </v:textbox>
            </v:rect>
            <v:shape id="_x0000_s1674" type="#_x0000_t32" style="position:absolute;left:2827;top:6697;width:1411;height:1687;flip:x" o:connectortype="straight"/>
            <v:shape id="_x0000_s1675" type="#_x0000_t32" style="position:absolute;left:4238;top:6697;width:0;height:1687" o:connectortype="straight"/>
            <v:shape id="_x0000_s1676" type="#_x0000_t32" style="position:absolute;left:4238;top:6697;width:1481;height:1687" o:connectortype="straight"/>
            <v:shape id="_x0000_s1677" type="#_x0000_t32" style="position:absolute;left:1902;top:6697;width:2336;height:484;flip:x" o:connectortype="straight"/>
            <v:shape id="_x0000_s1678" type="#_x0000_t32" style="position:absolute;left:4238;top:6697;width:2378;height:556" o:connectortype="straight"/>
            <v:shape id="_x0000_s1679" type="#_x0000_t32" style="position:absolute;left:1902;top:7866;width:0;height:530" o:connectortype="straight"/>
            <v:shape id="_x0000_s1680" type="#_x0000_t32" style="position:absolute;left:1902;top:7866;width:2336;height:518" o:connectortype="straight"/>
            <v:shape id="_x0000_s1681" type="#_x0000_t32" style="position:absolute;left:1902;top:7866;width:4483;height:518" o:connectortype="straight"/>
            <v:group id="_x0000_s1682" style="position:absolute;left:2179;top:7856;width:4483;height:530;flip:x" coordorigin="2142,8106" coordsize="4483,530">
              <v:shape id="_x0000_s1683" type="#_x0000_t32" style="position:absolute;left:2142;top:8106;width:0;height:530" o:connectortype="straight"/>
              <v:shape id="_x0000_s1684" type="#_x0000_t32" style="position:absolute;left:2142;top:8106;width:2336;height:518" o:connectortype="straight"/>
              <v:shape id="_x0000_s1685" type="#_x0000_t32" style="position:absolute;left:2142;top:8106;width:4483;height:518" o:connectortype="straight"/>
            </v:group>
          </v:group>
        </w:pict>
      </w:r>
    </w:p>
    <w:p w:rsidR="00190CF1" w:rsidRPr="00190CF1" w:rsidRDefault="00190CF1" w:rsidP="00190CF1">
      <w:pPr>
        <w:pStyle w:val="8"/>
        <w:rPr>
          <w:szCs w:val="28"/>
        </w:rPr>
      </w:pPr>
    </w:p>
    <w:p w:rsidR="00190CF1" w:rsidRPr="00190CF1" w:rsidRDefault="00190CF1" w:rsidP="00190CF1">
      <w:pPr>
        <w:pStyle w:val="8"/>
        <w:rPr>
          <w:szCs w:val="28"/>
        </w:rPr>
      </w:pPr>
    </w:p>
    <w:p w:rsidR="00190CF1" w:rsidRPr="00190CF1" w:rsidRDefault="00190CF1" w:rsidP="00190CF1">
      <w:pPr>
        <w:pStyle w:val="8"/>
        <w:rPr>
          <w:szCs w:val="28"/>
        </w:rPr>
      </w:pPr>
    </w:p>
    <w:p w:rsidR="00190CF1" w:rsidRPr="00190CF1" w:rsidRDefault="00190CF1" w:rsidP="00190CF1">
      <w:pPr>
        <w:pStyle w:val="8"/>
        <w:rPr>
          <w:szCs w:val="28"/>
        </w:rPr>
      </w:pPr>
    </w:p>
    <w:p w:rsidR="00190CF1" w:rsidRPr="00190CF1" w:rsidRDefault="00190CF1" w:rsidP="00190CF1">
      <w:pPr>
        <w:pStyle w:val="8"/>
        <w:rPr>
          <w:szCs w:val="28"/>
        </w:rPr>
      </w:pPr>
    </w:p>
    <w:p w:rsidR="00190CF1" w:rsidRPr="00190CF1" w:rsidRDefault="00190CF1" w:rsidP="00190CF1">
      <w:pPr>
        <w:pStyle w:val="8"/>
        <w:rPr>
          <w:b w:val="0"/>
          <w:i/>
          <w:szCs w:val="28"/>
        </w:rPr>
      </w:pPr>
      <w:r w:rsidRPr="00190CF1">
        <w:rPr>
          <w:b w:val="0"/>
          <w:i/>
          <w:szCs w:val="28"/>
        </w:rPr>
        <w:t>Рис. 1</w:t>
      </w:r>
      <w:r w:rsidR="00446268">
        <w:rPr>
          <w:b w:val="0"/>
          <w:i/>
          <w:szCs w:val="28"/>
        </w:rPr>
        <w:t>2</w:t>
      </w:r>
      <w:r w:rsidRPr="00190CF1">
        <w:rPr>
          <w:b w:val="0"/>
          <w:i/>
          <w:szCs w:val="28"/>
        </w:rPr>
        <w:t>. Функциональная структура</w:t>
      </w: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sz w:val="28"/>
          <w:szCs w:val="28"/>
        </w:rPr>
        <w:t>Такая структура может использоваться в организациях с очень высоким статусом функциональных служб и соответствующих главных специалистов. Довольно часто подобные структуры имеют предприятия, находящиеся в с</w:t>
      </w:r>
      <w:r w:rsidRPr="00190CF1">
        <w:rPr>
          <w:rFonts w:ascii="Times New Roman" w:hAnsi="Times New Roman" w:cs="Times New Roman"/>
          <w:sz w:val="28"/>
          <w:szCs w:val="28"/>
        </w:rPr>
        <w:t>о</w:t>
      </w:r>
      <w:r w:rsidRPr="00190CF1">
        <w:rPr>
          <w:rFonts w:ascii="Times New Roman" w:hAnsi="Times New Roman" w:cs="Times New Roman"/>
          <w:sz w:val="28"/>
          <w:szCs w:val="28"/>
        </w:rPr>
        <w:t>вместной собственности нескольких владельцев, обладающих равными д</w:t>
      </w:r>
      <w:r w:rsidRPr="00190CF1">
        <w:rPr>
          <w:rFonts w:ascii="Times New Roman" w:hAnsi="Times New Roman" w:cs="Times New Roman"/>
          <w:sz w:val="28"/>
          <w:szCs w:val="28"/>
        </w:rPr>
        <w:t>о</w:t>
      </w:r>
      <w:r w:rsidRPr="00190CF1">
        <w:rPr>
          <w:rFonts w:ascii="Times New Roman" w:hAnsi="Times New Roman" w:cs="Times New Roman"/>
          <w:sz w:val="28"/>
          <w:szCs w:val="28"/>
        </w:rPr>
        <w:lastRenderedPageBreak/>
        <w:t>лями собственности и курирующих разные функциональные сферы деятел</w:t>
      </w:r>
      <w:r w:rsidRPr="00190CF1">
        <w:rPr>
          <w:rFonts w:ascii="Times New Roman" w:hAnsi="Times New Roman" w:cs="Times New Roman"/>
          <w:sz w:val="28"/>
          <w:szCs w:val="28"/>
        </w:rPr>
        <w:t>ь</w:t>
      </w:r>
      <w:r w:rsidRPr="00190CF1">
        <w:rPr>
          <w:rFonts w:ascii="Times New Roman" w:hAnsi="Times New Roman" w:cs="Times New Roman"/>
          <w:sz w:val="28"/>
          <w:szCs w:val="28"/>
        </w:rPr>
        <w:t>ности.</w:t>
      </w: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sz w:val="28"/>
          <w:szCs w:val="28"/>
        </w:rPr>
        <w:t>В линейно-функциональной структуре выделяются функционально специализированные подразделения. Однако они не имеют самостоятельного влияния на нижестоящие уровни организации. Происходит разделение ве</w:t>
      </w:r>
      <w:r w:rsidRPr="00190CF1">
        <w:rPr>
          <w:rFonts w:ascii="Times New Roman" w:hAnsi="Times New Roman" w:cs="Times New Roman"/>
          <w:sz w:val="28"/>
          <w:szCs w:val="28"/>
        </w:rPr>
        <w:t>р</w:t>
      </w:r>
      <w:r w:rsidRPr="00190CF1">
        <w:rPr>
          <w:rFonts w:ascii="Times New Roman" w:hAnsi="Times New Roman" w:cs="Times New Roman"/>
          <w:sz w:val="28"/>
          <w:szCs w:val="28"/>
        </w:rPr>
        <w:t>тикальных связей на основные – линейные и дополняющие – функционал</w:t>
      </w:r>
      <w:r w:rsidRPr="00190CF1">
        <w:rPr>
          <w:rFonts w:ascii="Times New Roman" w:hAnsi="Times New Roman" w:cs="Times New Roman"/>
          <w:sz w:val="28"/>
          <w:szCs w:val="28"/>
        </w:rPr>
        <w:t>ь</w:t>
      </w:r>
      <w:r w:rsidRPr="00190CF1">
        <w:rPr>
          <w:rFonts w:ascii="Times New Roman" w:hAnsi="Times New Roman" w:cs="Times New Roman"/>
          <w:sz w:val="28"/>
          <w:szCs w:val="28"/>
        </w:rPr>
        <w:t>ные, имеющие рекомендательный характер (рис. 1</w:t>
      </w:r>
      <w:r w:rsidR="00446268">
        <w:rPr>
          <w:rFonts w:ascii="Times New Roman" w:hAnsi="Times New Roman" w:cs="Times New Roman"/>
          <w:sz w:val="28"/>
          <w:szCs w:val="28"/>
        </w:rPr>
        <w:t>3</w:t>
      </w:r>
      <w:r w:rsidRPr="00190CF1">
        <w:rPr>
          <w:rFonts w:ascii="Times New Roman" w:hAnsi="Times New Roman" w:cs="Times New Roman"/>
          <w:sz w:val="28"/>
          <w:szCs w:val="28"/>
        </w:rPr>
        <w:t>). Из всех типов стру</w:t>
      </w:r>
      <w:r w:rsidRPr="00190CF1">
        <w:rPr>
          <w:rFonts w:ascii="Times New Roman" w:hAnsi="Times New Roman" w:cs="Times New Roman"/>
          <w:sz w:val="28"/>
          <w:szCs w:val="28"/>
        </w:rPr>
        <w:t>к</w:t>
      </w:r>
      <w:r w:rsidRPr="00190CF1">
        <w:rPr>
          <w:rFonts w:ascii="Times New Roman" w:hAnsi="Times New Roman" w:cs="Times New Roman"/>
          <w:sz w:val="28"/>
          <w:szCs w:val="28"/>
        </w:rPr>
        <w:t>тур линейно-функциональная структура является наиболее широко распростр</w:t>
      </w:r>
      <w:r w:rsidRPr="00190CF1">
        <w:rPr>
          <w:rFonts w:ascii="Times New Roman" w:hAnsi="Times New Roman" w:cs="Times New Roman"/>
          <w:sz w:val="28"/>
          <w:szCs w:val="28"/>
        </w:rPr>
        <w:t>а</w:t>
      </w:r>
      <w:r w:rsidRPr="00190CF1">
        <w:rPr>
          <w:rFonts w:ascii="Times New Roman" w:hAnsi="Times New Roman" w:cs="Times New Roman"/>
          <w:sz w:val="28"/>
          <w:szCs w:val="28"/>
        </w:rPr>
        <w:t>ненной. Это типичная структура средних и крупных промышленных пре</w:t>
      </w:r>
      <w:r w:rsidRPr="00190CF1">
        <w:rPr>
          <w:rFonts w:ascii="Times New Roman" w:hAnsi="Times New Roman" w:cs="Times New Roman"/>
          <w:sz w:val="28"/>
          <w:szCs w:val="28"/>
        </w:rPr>
        <w:t>д</w:t>
      </w:r>
      <w:r w:rsidRPr="00190CF1">
        <w:rPr>
          <w:rFonts w:ascii="Times New Roman" w:hAnsi="Times New Roman" w:cs="Times New Roman"/>
          <w:sz w:val="28"/>
          <w:szCs w:val="28"/>
        </w:rPr>
        <w:t xml:space="preserve">приятий. </w:t>
      </w:r>
    </w:p>
    <w:p w:rsidR="00190CF1" w:rsidRPr="00190CF1" w:rsidRDefault="00190CF1" w:rsidP="00190CF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0CF1" w:rsidRPr="00190CF1" w:rsidRDefault="00190CF1" w:rsidP="00190CF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sz w:val="28"/>
          <w:szCs w:val="28"/>
        </w:rPr>
        <w:pict>
          <v:group id="_x0000_s1725" style="position:absolute;left:0;text-align:left;margin-left:-1.95pt;margin-top:2.85pt;width:333.25pt;height:207.45pt;z-index:252152832" coordorigin="1038,6252" coordsize="6665,4149">
            <v:rect id="_x0000_s1726" style="position:absolute;left:3287;top:6252;width:2405;height:432" o:allowincell="f" filled="f">
              <v:textbox style="mso-next-textbox:#_x0000_s1726">
                <w:txbxContent>
                  <w:p w:rsidR="003A3A00" w:rsidRDefault="003A3A00" w:rsidP="001E00E7">
                    <w:pPr>
                      <w:spacing w:after="0"/>
                      <w:ind w:left="-57" w:right="-57"/>
                      <w:jc w:val="center"/>
                    </w:pPr>
                    <w:r>
                      <w:t>генеральный директор</w:t>
                    </w:r>
                  </w:p>
                </w:txbxContent>
              </v:textbox>
            </v:rect>
            <v:rect id="_x0000_s1727" style="position:absolute;left:1038;top:8512;width:1434;height:394" o:allowincell="f" filled="f">
              <v:textbox style="mso-next-textbox:#_x0000_s1727">
                <w:txbxContent>
                  <w:p w:rsidR="003A3A00" w:rsidRPr="005B0236" w:rsidRDefault="003A3A00" w:rsidP="001E00E7">
                    <w:pPr>
                      <w:spacing w:after="0"/>
                      <w:ind w:left="-57" w:right="-57"/>
                      <w:jc w:val="center"/>
                      <w:rPr>
                        <w:sz w:val="16"/>
                        <w:szCs w:val="16"/>
                      </w:rPr>
                    </w:pPr>
                    <w:r w:rsidRPr="005B0236">
                      <w:rPr>
                        <w:sz w:val="16"/>
                        <w:szCs w:val="16"/>
                      </w:rPr>
                      <w:t>подразделение 1</w:t>
                    </w:r>
                  </w:p>
                </w:txbxContent>
              </v:textbox>
            </v:rect>
            <v:rect id="_x0000_s1728" style="position:absolute;left:2554;top:8512;width:1474;height:403" o:allowincell="f" filled="f">
              <v:textbox style="mso-next-textbox:#_x0000_s1728">
                <w:txbxContent>
                  <w:p w:rsidR="003A3A00" w:rsidRPr="005B0236" w:rsidRDefault="003A3A00" w:rsidP="001E00E7">
                    <w:pPr>
                      <w:spacing w:after="0"/>
                      <w:ind w:left="-57" w:right="-57"/>
                      <w:jc w:val="center"/>
                      <w:rPr>
                        <w:sz w:val="16"/>
                        <w:szCs w:val="16"/>
                      </w:rPr>
                    </w:pPr>
                    <w:r w:rsidRPr="005B0236">
                      <w:rPr>
                        <w:sz w:val="16"/>
                        <w:szCs w:val="16"/>
                      </w:rPr>
                      <w:t>подразделение 2</w:t>
                    </w:r>
                  </w:p>
                </w:txbxContent>
              </v:textbox>
            </v:rect>
            <v:rect id="_x0000_s1729" style="position:absolute;left:4482;top:8512;width:1536;height:403" o:allowincell="f" filled="f">
              <v:textbox style="mso-next-textbox:#_x0000_s1729">
                <w:txbxContent>
                  <w:p w:rsidR="003A3A00" w:rsidRPr="005B0236" w:rsidRDefault="003A3A00" w:rsidP="001E00E7">
                    <w:pPr>
                      <w:spacing w:after="0"/>
                      <w:ind w:left="-57" w:right="-57"/>
                      <w:jc w:val="center"/>
                      <w:rPr>
                        <w:sz w:val="16"/>
                        <w:szCs w:val="16"/>
                      </w:rPr>
                    </w:pPr>
                    <w:r w:rsidRPr="005B0236">
                      <w:rPr>
                        <w:sz w:val="16"/>
                        <w:szCs w:val="16"/>
                      </w:rPr>
                      <w:t>подразделение 3</w:t>
                    </w:r>
                  </w:p>
                </w:txbxContent>
              </v:textbox>
            </v:rect>
            <v:rect id="_x0000_s1730" style="position:absolute;left:1372;top:7028;width:1182;height:685" o:allowincell="f" filled="f">
              <v:textbox style="mso-next-textbox:#_x0000_s1730">
                <w:txbxContent>
                  <w:p w:rsidR="003A3A00" w:rsidRDefault="003A3A00" w:rsidP="001E00E7">
                    <w:pPr>
                      <w:spacing w:after="0"/>
                      <w:ind w:left="-57" w:right="-57"/>
                      <w:jc w:val="center"/>
                    </w:pPr>
                    <w:r>
                      <w:t>главный инж</w:t>
                    </w:r>
                    <w:r>
                      <w:t>е</w:t>
                    </w:r>
                    <w:r>
                      <w:t>нер</w:t>
                    </w:r>
                  </w:p>
                </w:txbxContent>
              </v:textbox>
            </v:rect>
            <v:rect id="_x0000_s1731" style="position:absolute;left:5692;top:7028;width:1345;height:685" o:allowincell="f" filled="f">
              <v:textbox style="mso-next-textbox:#_x0000_s1731">
                <w:txbxContent>
                  <w:p w:rsidR="003A3A00" w:rsidRDefault="003A3A00" w:rsidP="001E00E7">
                    <w:pPr>
                      <w:spacing w:after="0"/>
                      <w:ind w:left="-57" w:right="-57"/>
                      <w:jc w:val="center"/>
                    </w:pPr>
                    <w:r>
                      <w:t>главный экономист</w:t>
                    </w:r>
                  </w:p>
                </w:txbxContent>
              </v:textbox>
            </v:rect>
            <v:rect id="_x0000_s1732" style="position:absolute;left:6167;top:8512;width:1536;height:403" o:allowincell="f" filled="f">
              <v:textbox style="mso-next-textbox:#_x0000_s1732">
                <w:txbxContent>
                  <w:p w:rsidR="003A3A00" w:rsidRPr="005B0236" w:rsidRDefault="003A3A00" w:rsidP="001E00E7">
                    <w:pPr>
                      <w:spacing w:after="0"/>
                      <w:ind w:left="-57" w:right="-57"/>
                      <w:jc w:val="center"/>
                      <w:rPr>
                        <w:sz w:val="16"/>
                        <w:szCs w:val="16"/>
                      </w:rPr>
                    </w:pPr>
                    <w:r w:rsidRPr="005B0236">
                      <w:rPr>
                        <w:sz w:val="16"/>
                        <w:szCs w:val="16"/>
                      </w:rPr>
                      <w:t>подразделение 3</w:t>
                    </w:r>
                  </w:p>
                </w:txbxContent>
              </v:textbox>
            </v:rect>
            <v:line id="_x0000_s1733" style="position:absolute" from="1685,8080" to="7232,8080" o:allowincell="f">
              <v:stroke dashstyle="dash"/>
            </v:line>
            <v:line id="_x0000_s1734" style="position:absolute;flip:x" from="1685,8080" to="1685,8512" o:allowincell="f">
              <v:stroke dashstyle="dash"/>
            </v:line>
            <v:line id="_x0000_s1735" style="position:absolute" from="7232,8080" to="7232,8512" o:allowincell="f">
              <v:stroke dashstyle="dash"/>
            </v:line>
            <v:line id="_x0000_s1736" style="position:absolute" from="3383,8080" to="3383,8512" o:allowincell="f">
              <v:stroke dashstyle="dash"/>
            </v:line>
            <v:line id="_x0000_s1737" style="position:absolute" from="4968,8080" to="4968,8512" o:allowincell="f">
              <v:stroke dashstyle="dash"/>
            </v:line>
            <v:line id="_x0000_s1738" style="position:absolute" from="1798,8224" to="6892,8224" o:allowincell="f"/>
            <v:line id="_x0000_s1739" style="position:absolute" from="6892,8224" to="6892,8512" o:allowincell="f"/>
            <v:line id="_x0000_s1740" style="position:absolute" from="1798,8224" to="1798,8512" o:allowincell="f"/>
            <v:line id="_x0000_s1741" style="position:absolute" from="1908,7713" to="1911,8080" o:allowincell="f">
              <v:stroke dashstyle="dash"/>
            </v:line>
            <v:line id="_x0000_s1742" style="position:absolute" from="6892,7713" to="6892,8080" o:allowincell="f">
              <v:stroke dashstyle="dash"/>
            </v:line>
            <v:line id="_x0000_s1743" style="position:absolute" from="3723,8224" to="3723,8512" o:allowincell="f"/>
            <v:line id="_x0000_s1744" style="position:absolute" from="5081,8224" to="5081,8512" o:allowincell="f"/>
            <v:shape id="_x0000_s1745" type="#_x0000_t32" style="position:absolute;left:4482;top:6684;width:0;height:1540" o:connectortype="straight"/>
            <v:group id="_x0000_s1746" style="position:absolute;left:2038;top:6784;width:4428;height:244" coordorigin="2038,7037" coordsize="4428,244">
              <v:shape id="_x0000_s1747" type="#_x0000_t32" style="position:absolute;left:2038;top:7037;width:4428;height:1" o:connectortype="straight"/>
              <v:shape id="_x0000_s1748" type="#_x0000_t32" style="position:absolute;left:2038;top:7038;width:0;height:243" o:connectortype="straight"/>
              <v:shape id="_x0000_s1749" type="#_x0000_t32" style="position:absolute;left:6466;top:7054;width:0;height:227" o:connectortype="straight"/>
            </v:group>
            <v:group id="_x0000_s1750" style="position:absolute;left:1155;top:8915;width:1204;height:1486" coordorigin="1038,9168" coordsize="1204,1809">
              <v:rect id="_x0000_s1751" style="position:absolute;left:1685;top:9564;width:557;height:1413" o:allowincell="f" filled="f">
                <v:textbox style="layout-flow:vertical;mso-layout-flow-alt:bottom-to-top;mso-next-textbox:#_x0000_s1751">
                  <w:txbxContent>
                    <w:p w:rsidR="003A3A00" w:rsidRPr="006A1B65" w:rsidRDefault="003A3A00" w:rsidP="001E00E7">
                      <w:pPr>
                        <w:spacing w:after="0" w:line="20" w:lineRule="atLeast"/>
                        <w:ind w:left="-57" w:right="-57"/>
                        <w:jc w:val="center"/>
                      </w:pPr>
                      <w:r>
                        <w:t>участок 2</w:t>
                      </w:r>
                    </w:p>
                  </w:txbxContent>
                </v:textbox>
              </v:rect>
              <v:rect id="_x0000_s1752" style="position:absolute;left:1038;top:9564;width:557;height:1413" o:allowincell="f" filled="f">
                <v:textbox style="layout-flow:vertical;mso-layout-flow-alt:bottom-to-top;mso-next-textbox:#_x0000_s1752">
                  <w:txbxContent>
                    <w:p w:rsidR="003A3A00" w:rsidRPr="006A1B65" w:rsidRDefault="003A3A00" w:rsidP="001E00E7">
                      <w:pPr>
                        <w:spacing w:after="0" w:line="20" w:lineRule="atLeast"/>
                        <w:ind w:left="-57" w:right="-57"/>
                        <w:jc w:val="center"/>
                      </w:pPr>
                      <w:r>
                        <w:t>участок 1</w:t>
                      </w:r>
                    </w:p>
                  </w:txbxContent>
                </v:textbox>
              </v:rect>
              <v:shape id="_x0000_s1753" type="#_x0000_t32" style="position:absolute;left:1595;top:9168;width:0;height:124" o:connectortype="straight"/>
              <v:shape id="_x0000_s1754" type="#_x0000_t32" style="position:absolute;left:1304;top:9292;width:604;height:0" o:connectortype="straight"/>
              <v:shape id="_x0000_s1755" type="#_x0000_t32" style="position:absolute;left:1304;top:9292;width:0;height:272" o:connectortype="straight"/>
              <v:shape id="_x0000_s1756" type="#_x0000_t32" style="position:absolute;left:1908;top:9292;width:0;height:272" o:connectortype="straight"/>
            </v:group>
            <v:group id="_x0000_s1757" style="position:absolute;left:2824;top:8906;width:1204;height:1486" coordorigin="1038,9168" coordsize="1204,1809">
              <v:rect id="_x0000_s1758" style="position:absolute;left:1685;top:9564;width:557;height:1413" o:allowincell="f" filled="f">
                <v:textbox style="layout-flow:vertical;mso-layout-flow-alt:bottom-to-top;mso-next-textbox:#_x0000_s1758">
                  <w:txbxContent>
                    <w:p w:rsidR="003A3A00" w:rsidRPr="006A1B65" w:rsidRDefault="003A3A00" w:rsidP="001E00E7">
                      <w:pPr>
                        <w:spacing w:after="0" w:line="20" w:lineRule="atLeast"/>
                        <w:ind w:left="-57" w:right="-57"/>
                        <w:jc w:val="center"/>
                      </w:pPr>
                      <w:r>
                        <w:t>участок 4</w:t>
                      </w:r>
                    </w:p>
                  </w:txbxContent>
                </v:textbox>
              </v:rect>
              <v:rect id="_x0000_s1759" style="position:absolute;left:1038;top:9564;width:557;height:1413" o:allowincell="f" filled="f">
                <v:textbox style="layout-flow:vertical;mso-layout-flow-alt:bottom-to-top;mso-next-textbox:#_x0000_s1759">
                  <w:txbxContent>
                    <w:p w:rsidR="003A3A00" w:rsidRPr="006A1B65" w:rsidRDefault="003A3A00" w:rsidP="001E00E7">
                      <w:pPr>
                        <w:spacing w:after="0" w:line="20" w:lineRule="atLeast"/>
                        <w:ind w:left="-57" w:right="-57"/>
                        <w:jc w:val="center"/>
                      </w:pPr>
                      <w:r>
                        <w:t>участок 3</w:t>
                      </w:r>
                    </w:p>
                  </w:txbxContent>
                </v:textbox>
              </v:rect>
              <v:shape id="_x0000_s1760" type="#_x0000_t32" style="position:absolute;left:1595;top:9168;width:0;height:124" o:connectortype="straight"/>
              <v:shape id="_x0000_s1761" type="#_x0000_t32" style="position:absolute;left:1304;top:9292;width:604;height:0" o:connectortype="straight"/>
              <v:shape id="_x0000_s1762" type="#_x0000_t32" style="position:absolute;left:1304;top:9292;width:0;height:272" o:connectortype="straight"/>
              <v:shape id="_x0000_s1763" type="#_x0000_t32" style="position:absolute;left:1908;top:9292;width:0;height:272" o:connectortype="straight"/>
            </v:group>
            <v:group id="_x0000_s1764" style="position:absolute;left:4705;top:8906;width:1204;height:1486" coordorigin="1038,9168" coordsize="1204,1809">
              <v:rect id="_x0000_s1765" style="position:absolute;left:1685;top:9564;width:557;height:1413" o:allowincell="f" filled="f">
                <v:textbox style="layout-flow:vertical;mso-layout-flow-alt:bottom-to-top;mso-next-textbox:#_x0000_s1765">
                  <w:txbxContent>
                    <w:p w:rsidR="003A3A00" w:rsidRPr="006A1B65" w:rsidRDefault="003A3A00" w:rsidP="001E00E7">
                      <w:pPr>
                        <w:spacing w:after="0" w:line="20" w:lineRule="atLeast"/>
                        <w:ind w:left="-57" w:right="-57"/>
                        <w:jc w:val="center"/>
                      </w:pPr>
                      <w:r>
                        <w:t>участок 6</w:t>
                      </w:r>
                    </w:p>
                  </w:txbxContent>
                </v:textbox>
              </v:rect>
              <v:rect id="_x0000_s1766" style="position:absolute;left:1038;top:9564;width:557;height:1413" o:allowincell="f" filled="f">
                <v:textbox style="layout-flow:vertical;mso-layout-flow-alt:bottom-to-top;mso-next-textbox:#_x0000_s1766">
                  <w:txbxContent>
                    <w:p w:rsidR="003A3A00" w:rsidRPr="006A1B65" w:rsidRDefault="003A3A00" w:rsidP="001E00E7">
                      <w:pPr>
                        <w:spacing w:after="0" w:line="20" w:lineRule="atLeast"/>
                        <w:ind w:left="-57" w:right="-57"/>
                        <w:jc w:val="center"/>
                      </w:pPr>
                      <w:r>
                        <w:t>участок 5</w:t>
                      </w:r>
                    </w:p>
                  </w:txbxContent>
                </v:textbox>
              </v:rect>
              <v:shape id="_x0000_s1767" type="#_x0000_t32" style="position:absolute;left:1595;top:9168;width:0;height:124" o:connectortype="straight"/>
              <v:shape id="_x0000_s1768" type="#_x0000_t32" style="position:absolute;left:1304;top:9292;width:604;height:0" o:connectortype="straight"/>
              <v:shape id="_x0000_s1769" type="#_x0000_t32" style="position:absolute;left:1304;top:9292;width:0;height:272" o:connectortype="straight"/>
              <v:shape id="_x0000_s1770" type="#_x0000_t32" style="position:absolute;left:1908;top:9292;width:0;height:272" o:connectortype="straight"/>
            </v:group>
            <v:group id="_x0000_s1771" style="position:absolute;left:6466;top:8906;width:1204;height:1486" coordorigin="1038,9168" coordsize="1204,1809">
              <v:rect id="_x0000_s1772" style="position:absolute;left:1685;top:9564;width:557;height:1413" o:allowincell="f" filled="f">
                <v:textbox style="layout-flow:vertical;mso-layout-flow-alt:bottom-to-top;mso-next-textbox:#_x0000_s1772">
                  <w:txbxContent>
                    <w:p w:rsidR="003A3A00" w:rsidRPr="006A1B65" w:rsidRDefault="003A3A00" w:rsidP="001E00E7">
                      <w:pPr>
                        <w:spacing w:after="0" w:line="20" w:lineRule="atLeast"/>
                        <w:ind w:left="-57" w:right="-57"/>
                        <w:jc w:val="center"/>
                      </w:pPr>
                      <w:r>
                        <w:t>участок 8</w:t>
                      </w:r>
                    </w:p>
                  </w:txbxContent>
                </v:textbox>
              </v:rect>
              <v:rect id="_x0000_s1773" style="position:absolute;left:1038;top:9564;width:557;height:1413" o:allowincell="f" filled="f">
                <v:textbox style="layout-flow:vertical;mso-layout-flow-alt:bottom-to-top;mso-next-textbox:#_x0000_s1773">
                  <w:txbxContent>
                    <w:p w:rsidR="003A3A00" w:rsidRPr="006A1B65" w:rsidRDefault="003A3A00" w:rsidP="001E00E7">
                      <w:pPr>
                        <w:spacing w:after="0" w:line="20" w:lineRule="atLeast"/>
                        <w:ind w:left="-57" w:right="-57"/>
                        <w:jc w:val="center"/>
                      </w:pPr>
                      <w:r>
                        <w:t>участок 7</w:t>
                      </w:r>
                    </w:p>
                  </w:txbxContent>
                </v:textbox>
              </v:rect>
              <v:shape id="_x0000_s1774" type="#_x0000_t32" style="position:absolute;left:1595;top:9168;width:0;height:124" o:connectortype="straight"/>
              <v:shape id="_x0000_s1775" type="#_x0000_t32" style="position:absolute;left:1304;top:9292;width:604;height:0" o:connectortype="straight"/>
              <v:shape id="_x0000_s1776" type="#_x0000_t32" style="position:absolute;left:1304;top:9292;width:0;height:272" o:connectortype="straight"/>
              <v:shape id="_x0000_s1777" type="#_x0000_t32" style="position:absolute;left:1908;top:9292;width:0;height:272" o:connectortype="straight"/>
            </v:group>
          </v:group>
        </w:pict>
      </w:r>
    </w:p>
    <w:p w:rsidR="00190CF1" w:rsidRPr="00190CF1" w:rsidRDefault="00190CF1" w:rsidP="00190CF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0CF1" w:rsidRPr="00190CF1" w:rsidRDefault="00190CF1" w:rsidP="00190CF1">
      <w:pPr>
        <w:pStyle w:val="8"/>
        <w:rPr>
          <w:szCs w:val="28"/>
        </w:rPr>
      </w:pPr>
    </w:p>
    <w:p w:rsidR="00190CF1" w:rsidRPr="00190CF1" w:rsidRDefault="00190CF1" w:rsidP="00190CF1">
      <w:pPr>
        <w:pStyle w:val="8"/>
        <w:rPr>
          <w:szCs w:val="28"/>
        </w:rPr>
      </w:pPr>
    </w:p>
    <w:p w:rsidR="00190CF1" w:rsidRPr="00190CF1" w:rsidRDefault="00190CF1" w:rsidP="00190CF1">
      <w:pPr>
        <w:pStyle w:val="8"/>
        <w:rPr>
          <w:szCs w:val="28"/>
        </w:rPr>
      </w:pPr>
    </w:p>
    <w:p w:rsidR="00190CF1" w:rsidRPr="00190CF1" w:rsidRDefault="00190CF1" w:rsidP="00190CF1">
      <w:pPr>
        <w:pStyle w:val="8"/>
        <w:rPr>
          <w:szCs w:val="28"/>
        </w:rPr>
      </w:pPr>
    </w:p>
    <w:p w:rsidR="00190CF1" w:rsidRPr="00190CF1" w:rsidRDefault="00190CF1" w:rsidP="00190CF1">
      <w:pPr>
        <w:pStyle w:val="8"/>
        <w:rPr>
          <w:szCs w:val="28"/>
        </w:rPr>
      </w:pPr>
    </w:p>
    <w:p w:rsidR="00190CF1" w:rsidRPr="00190CF1" w:rsidRDefault="00190CF1" w:rsidP="00190CF1">
      <w:pPr>
        <w:pStyle w:val="8"/>
        <w:rPr>
          <w:szCs w:val="28"/>
        </w:rPr>
      </w:pPr>
    </w:p>
    <w:p w:rsidR="00190CF1" w:rsidRPr="00190CF1" w:rsidRDefault="00190CF1" w:rsidP="00190CF1">
      <w:pPr>
        <w:pStyle w:val="8"/>
        <w:rPr>
          <w:szCs w:val="28"/>
        </w:rPr>
      </w:pPr>
    </w:p>
    <w:p w:rsidR="00190CF1" w:rsidRPr="00190CF1" w:rsidRDefault="00190CF1" w:rsidP="00190CF1">
      <w:pPr>
        <w:pStyle w:val="8"/>
        <w:rPr>
          <w:b w:val="0"/>
          <w:i/>
          <w:szCs w:val="28"/>
        </w:rPr>
      </w:pPr>
      <w:r w:rsidRPr="00190CF1">
        <w:rPr>
          <w:b w:val="0"/>
          <w:i/>
          <w:szCs w:val="28"/>
        </w:rPr>
        <w:t>Рис. 1</w:t>
      </w:r>
      <w:r w:rsidR="00446268">
        <w:rPr>
          <w:b w:val="0"/>
          <w:i/>
          <w:szCs w:val="28"/>
        </w:rPr>
        <w:t>3</w:t>
      </w:r>
      <w:r w:rsidRPr="00190CF1">
        <w:rPr>
          <w:b w:val="0"/>
          <w:i/>
          <w:szCs w:val="28"/>
        </w:rPr>
        <w:t>. Линейно-функциональная структура</w:t>
      </w: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sz w:val="28"/>
          <w:szCs w:val="28"/>
        </w:rPr>
        <w:t>В организациях с продуктовой структурой департаментизация осущ</w:t>
      </w:r>
      <w:r w:rsidRPr="00190CF1">
        <w:rPr>
          <w:rFonts w:ascii="Times New Roman" w:hAnsi="Times New Roman" w:cs="Times New Roman"/>
          <w:sz w:val="28"/>
          <w:szCs w:val="28"/>
        </w:rPr>
        <w:t>е</w:t>
      </w:r>
      <w:r w:rsidRPr="00190CF1">
        <w:rPr>
          <w:rFonts w:ascii="Times New Roman" w:hAnsi="Times New Roman" w:cs="Times New Roman"/>
          <w:sz w:val="28"/>
          <w:szCs w:val="28"/>
        </w:rPr>
        <w:t>ствляется по отдельным продуктовым группам (например, производство м</w:t>
      </w:r>
      <w:r w:rsidRPr="00190CF1">
        <w:rPr>
          <w:rFonts w:ascii="Times New Roman" w:hAnsi="Times New Roman" w:cs="Times New Roman"/>
          <w:sz w:val="28"/>
          <w:szCs w:val="28"/>
        </w:rPr>
        <w:t>е</w:t>
      </w:r>
      <w:r w:rsidRPr="00190CF1">
        <w:rPr>
          <w:rFonts w:ascii="Times New Roman" w:hAnsi="Times New Roman" w:cs="Times New Roman"/>
          <w:sz w:val="28"/>
          <w:szCs w:val="28"/>
        </w:rPr>
        <w:t>бели и производство сантехники). В свою очередь, структура каждой проду</w:t>
      </w:r>
      <w:r w:rsidRPr="00190CF1">
        <w:rPr>
          <w:rFonts w:ascii="Times New Roman" w:hAnsi="Times New Roman" w:cs="Times New Roman"/>
          <w:sz w:val="28"/>
          <w:szCs w:val="28"/>
        </w:rPr>
        <w:t>к</w:t>
      </w:r>
      <w:r w:rsidRPr="00190CF1">
        <w:rPr>
          <w:rFonts w:ascii="Times New Roman" w:hAnsi="Times New Roman" w:cs="Times New Roman"/>
          <w:sz w:val="28"/>
          <w:szCs w:val="28"/>
        </w:rPr>
        <w:t>товой группы строится по линейно-функциональному принципу (рис.1</w:t>
      </w:r>
      <w:r w:rsidR="00446268">
        <w:rPr>
          <w:rFonts w:ascii="Times New Roman" w:hAnsi="Times New Roman" w:cs="Times New Roman"/>
          <w:sz w:val="28"/>
          <w:szCs w:val="28"/>
        </w:rPr>
        <w:t>4</w:t>
      </w:r>
      <w:r w:rsidRPr="00190CF1">
        <w:rPr>
          <w:rFonts w:ascii="Times New Roman" w:hAnsi="Times New Roman" w:cs="Times New Roman"/>
          <w:sz w:val="28"/>
          <w:szCs w:val="28"/>
        </w:rPr>
        <w:t>). Использование продуктовой структуры целесообразно только в условиях крупных диверсифицированных компаний, выпускающих разные группы продуктов, технологически не св</w:t>
      </w:r>
      <w:r w:rsidRPr="00190CF1">
        <w:rPr>
          <w:rFonts w:ascii="Times New Roman" w:hAnsi="Times New Roman" w:cs="Times New Roman"/>
          <w:sz w:val="28"/>
          <w:szCs w:val="28"/>
        </w:rPr>
        <w:t>я</w:t>
      </w:r>
      <w:r w:rsidRPr="00190CF1">
        <w:rPr>
          <w:rFonts w:ascii="Times New Roman" w:hAnsi="Times New Roman" w:cs="Times New Roman"/>
          <w:sz w:val="28"/>
          <w:szCs w:val="28"/>
        </w:rPr>
        <w:t>занных между собой.</w:t>
      </w:r>
    </w:p>
    <w:p w:rsid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sz w:val="28"/>
          <w:szCs w:val="28"/>
        </w:rPr>
        <w:lastRenderedPageBreak/>
        <w:t xml:space="preserve">Аналогичными продуктовой являются структура, ориентированная на потребителя (рис. </w:t>
      </w:r>
      <w:r w:rsidR="00446268">
        <w:rPr>
          <w:rFonts w:ascii="Times New Roman" w:hAnsi="Times New Roman" w:cs="Times New Roman"/>
          <w:sz w:val="28"/>
          <w:szCs w:val="28"/>
        </w:rPr>
        <w:t>15</w:t>
      </w:r>
      <w:r w:rsidRPr="00190CF1">
        <w:rPr>
          <w:rFonts w:ascii="Times New Roman" w:hAnsi="Times New Roman" w:cs="Times New Roman"/>
          <w:sz w:val="28"/>
          <w:szCs w:val="28"/>
        </w:rPr>
        <w:t>), и структура, ориентированная на рынок. Деление структуры организации на соответствующие блоки осуществляется и</w:t>
      </w:r>
      <w:r w:rsidRPr="00190CF1">
        <w:rPr>
          <w:rFonts w:ascii="Times New Roman" w:hAnsi="Times New Roman" w:cs="Times New Roman"/>
          <w:sz w:val="28"/>
          <w:szCs w:val="28"/>
        </w:rPr>
        <w:t>с</w:t>
      </w:r>
      <w:r w:rsidRPr="00190CF1">
        <w:rPr>
          <w:rFonts w:ascii="Times New Roman" w:hAnsi="Times New Roman" w:cs="Times New Roman"/>
          <w:sz w:val="28"/>
          <w:szCs w:val="28"/>
        </w:rPr>
        <w:t>ходя из ориентации на конкретные типы потребителей (например, промы</w:t>
      </w:r>
      <w:r w:rsidRPr="00190CF1">
        <w:rPr>
          <w:rFonts w:ascii="Times New Roman" w:hAnsi="Times New Roman" w:cs="Times New Roman"/>
          <w:sz w:val="28"/>
          <w:szCs w:val="28"/>
        </w:rPr>
        <w:t>ш</w:t>
      </w:r>
      <w:r w:rsidRPr="00190CF1">
        <w:rPr>
          <w:rFonts w:ascii="Times New Roman" w:hAnsi="Times New Roman" w:cs="Times New Roman"/>
          <w:sz w:val="28"/>
          <w:szCs w:val="28"/>
        </w:rPr>
        <w:t>ленные предприятия и население) или на о</w:t>
      </w:r>
      <w:r w:rsidRPr="00190CF1">
        <w:rPr>
          <w:rFonts w:ascii="Times New Roman" w:hAnsi="Times New Roman" w:cs="Times New Roman"/>
          <w:sz w:val="28"/>
          <w:szCs w:val="28"/>
        </w:rPr>
        <w:t>п</w:t>
      </w:r>
      <w:r w:rsidRPr="00190CF1">
        <w:rPr>
          <w:rFonts w:ascii="Times New Roman" w:hAnsi="Times New Roman" w:cs="Times New Roman"/>
          <w:sz w:val="28"/>
          <w:szCs w:val="28"/>
        </w:rPr>
        <w:t>ределенные региональные рынки.</w:t>
      </w: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sz w:val="28"/>
          <w:szCs w:val="28"/>
        </w:rPr>
        <w:pict>
          <v:group id="_x0000_s1686" style="position:absolute;left:0;text-align:left;margin-left:-3.6pt;margin-top:4.6pt;width:327.4pt;height:212.95pt;z-index:252151808" coordorigin="1005,4768" coordsize="6548,4259">
            <v:rect id="_x0000_s1687" style="position:absolute;left:3096;top:4768;width:2405;height:432" o:allowincell="f" filled="f">
              <v:textbox>
                <w:txbxContent>
                  <w:p w:rsidR="003A3A00" w:rsidRDefault="003A3A00" w:rsidP="001E00E7">
                    <w:pPr>
                      <w:spacing w:after="0"/>
                      <w:ind w:left="-57" w:right="-57"/>
                      <w:jc w:val="center"/>
                    </w:pPr>
                    <w:r>
                      <w:t>генеральный директор</w:t>
                    </w:r>
                  </w:p>
                </w:txbxContent>
              </v:textbox>
            </v:rect>
            <v:group id="_x0000_s1688" style="position:absolute;left:2526;top:5524;width:3505;height:421" coordorigin="2038,7037" coordsize="4428,244">
              <v:shape id="_x0000_s1689" type="#_x0000_t32" style="position:absolute;left:2038;top:7037;width:4428;height:1" o:connectortype="straight"/>
              <v:shape id="_x0000_s1690" type="#_x0000_t32" style="position:absolute;left:2038;top:7038;width:0;height:243" o:connectortype="straight"/>
              <v:shape id="_x0000_s1691" type="#_x0000_t32" style="position:absolute;left:6466;top:7054;width:0;height:227" o:connectortype="straight"/>
            </v:group>
            <v:rect id="_x0000_s1692" style="position:absolute;left:1854;top:5943;width:1345;height:685" o:allowincell="f" filled="f">
              <v:textbox>
                <w:txbxContent>
                  <w:p w:rsidR="003A3A00" w:rsidRPr="006A1B65" w:rsidRDefault="003A3A00" w:rsidP="001E00E7">
                    <w:pPr>
                      <w:spacing w:after="0"/>
                      <w:ind w:left="-57" w:right="-57"/>
                      <w:jc w:val="center"/>
                      <w:rPr>
                        <w:sz w:val="16"/>
                        <w:szCs w:val="16"/>
                      </w:rPr>
                    </w:pPr>
                    <w:r w:rsidRPr="006A1B65">
                      <w:rPr>
                        <w:sz w:val="16"/>
                        <w:szCs w:val="16"/>
                      </w:rPr>
                      <w:t>производство мебели</w:t>
                    </w:r>
                  </w:p>
                </w:txbxContent>
              </v:textbox>
            </v:rect>
            <v:rect id="_x0000_s1693" style="position:absolute;left:5329;top:5943;width:1345;height:685" o:allowincell="f" filled="f">
              <v:textbox>
                <w:txbxContent>
                  <w:p w:rsidR="003A3A00" w:rsidRPr="006A1B65" w:rsidRDefault="003A3A00" w:rsidP="001E00E7">
                    <w:pPr>
                      <w:spacing w:after="0"/>
                      <w:ind w:left="-57" w:right="-57"/>
                      <w:jc w:val="center"/>
                      <w:rPr>
                        <w:sz w:val="16"/>
                        <w:szCs w:val="16"/>
                      </w:rPr>
                    </w:pPr>
                    <w:r w:rsidRPr="006A1B65">
                      <w:rPr>
                        <w:sz w:val="16"/>
                        <w:szCs w:val="16"/>
                      </w:rPr>
                      <w:t>п</w:t>
                    </w:r>
                    <w:r>
                      <w:rPr>
                        <w:sz w:val="16"/>
                        <w:szCs w:val="16"/>
                      </w:rPr>
                      <w:t>роизводство сантехники</w:t>
                    </w:r>
                  </w:p>
                </w:txbxContent>
              </v:textbox>
            </v:rect>
            <v:group id="_x0000_s1694" style="position:absolute;left:1698;top:6745;width:1657;height:421" coordorigin="2038,7037" coordsize="4428,244">
              <v:shape id="_x0000_s1695" type="#_x0000_t32" style="position:absolute;left:2038;top:7037;width:4428;height:1" o:connectortype="straight"/>
              <v:shape id="_x0000_s1696" type="#_x0000_t32" style="position:absolute;left:2038;top:7038;width:0;height:243" o:connectortype="straight"/>
              <v:shape id="_x0000_s1697" type="#_x0000_t32" style="position:absolute;left:6466;top:7054;width:0;height:227" o:connectortype="straight"/>
            </v:group>
            <v:group id="_x0000_s1698" style="position:absolute;left:1005;top:7166;width:3043;height:1861" coordorigin="1005,7390" coordsize="3043,1861">
              <v:group id="_x0000_s1699" style="position:absolute;left:1005;top:7390;width:2975;height:685" coordorigin="1005,7390" coordsize="2975,685">
                <v:rect id="_x0000_s1700" style="position:absolute;left:1005;top:7390;width:1345;height:685" o:allowincell="f" filled="f">
                  <v:textbox>
                    <w:txbxContent>
                      <w:p w:rsidR="003A3A00" w:rsidRPr="006A1B65" w:rsidRDefault="003A3A00" w:rsidP="001E00E7">
                        <w:pPr>
                          <w:spacing w:after="0"/>
                          <w:ind w:left="-57" w:right="-57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экономическая служба</w:t>
                        </w:r>
                      </w:p>
                    </w:txbxContent>
                  </v:textbox>
                </v:rect>
                <v:rect id="_x0000_s1701" style="position:absolute;left:2635;top:7390;width:1345;height:685" o:allowincell="f" filled="f">
                  <v:textbox>
                    <w:txbxContent>
                      <w:p w:rsidR="003A3A00" w:rsidRPr="006A1B65" w:rsidRDefault="003A3A00" w:rsidP="001E00E7">
                        <w:pPr>
                          <w:spacing w:after="0"/>
                          <w:ind w:left="-57" w:right="-57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техническая служба</w:t>
                        </w:r>
                      </w:p>
                    </w:txbxContent>
                  </v:textbox>
                </v:rect>
              </v:group>
              <v:rect id="_x0000_s1702" style="position:absolute;left:1073;top:8830;width:1345;height:421" o:allowincell="f" filled="f">
                <v:textbox>
                  <w:txbxContent>
                    <w:p w:rsidR="003A3A00" w:rsidRPr="006A1B65" w:rsidRDefault="003A3A00" w:rsidP="001E00E7">
                      <w:pPr>
                        <w:spacing w:after="0"/>
                        <w:ind w:left="-57" w:right="-57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ЦЕХ 1</w:t>
                      </w:r>
                    </w:p>
                  </w:txbxContent>
                </v:textbox>
              </v:rect>
              <v:rect id="_x0000_s1703" style="position:absolute;left:2703;top:8830;width:1345;height:421" o:allowincell="f" filled="f">
                <v:textbox>
                  <w:txbxContent>
                    <w:p w:rsidR="003A3A00" w:rsidRPr="006A1B65" w:rsidRDefault="003A3A00" w:rsidP="001E00E7">
                      <w:pPr>
                        <w:spacing w:after="0"/>
                        <w:ind w:left="-57" w:right="-57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ЦЕХ 2</w:t>
                      </w:r>
                    </w:p>
                  </w:txbxContent>
                </v:textbox>
              </v:rect>
            </v:group>
            <v:group id="_x0000_s1704" style="position:absolute;left:1698;top:8185;width:1657;height:421" coordorigin="2038,7037" coordsize="4428,244">
              <v:shape id="_x0000_s1705" type="#_x0000_t32" style="position:absolute;left:2038;top:7037;width:4428;height:1" o:connectortype="straight"/>
              <v:shape id="_x0000_s1706" type="#_x0000_t32" style="position:absolute;left:2038;top:7038;width:0;height:243" o:connectortype="straight"/>
              <v:shape id="_x0000_s1707" type="#_x0000_t32" style="position:absolute;left:6466;top:7054;width:0;height:227" o:connectortype="straight"/>
            </v:group>
            <v:shape id="_x0000_s1708" type="#_x0000_t32" style="position:absolute;left:2526;top:6628;width:0;height:1586" o:connectortype="straight"/>
            <v:group id="_x0000_s1709" style="position:absolute;left:5203;top:6745;width:1657;height:421" coordorigin="2038,7037" coordsize="4428,244">
              <v:shape id="_x0000_s1710" type="#_x0000_t32" style="position:absolute;left:2038;top:7037;width:4428;height:1" o:connectortype="straight"/>
              <v:shape id="_x0000_s1711" type="#_x0000_t32" style="position:absolute;left:2038;top:7038;width:0;height:243" o:connectortype="straight"/>
              <v:shape id="_x0000_s1712" type="#_x0000_t32" style="position:absolute;left:6466;top:7054;width:0;height:227" o:connectortype="straight"/>
            </v:group>
            <v:group id="_x0000_s1713" style="position:absolute;left:4510;top:7166;width:3043;height:1861" coordorigin="1005,7390" coordsize="3043,1861">
              <v:group id="_x0000_s1714" style="position:absolute;left:1005;top:7390;width:2975;height:685" coordorigin="1005,7390" coordsize="2975,685">
                <v:rect id="_x0000_s1715" style="position:absolute;left:1005;top:7390;width:1345;height:685" o:allowincell="f" filled="f">
                  <v:textbox>
                    <w:txbxContent>
                      <w:p w:rsidR="003A3A00" w:rsidRPr="006A1B65" w:rsidRDefault="003A3A00" w:rsidP="001E00E7">
                        <w:pPr>
                          <w:spacing w:after="0"/>
                          <w:ind w:left="-57" w:right="-57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экономическая служба</w:t>
                        </w:r>
                      </w:p>
                    </w:txbxContent>
                  </v:textbox>
                </v:rect>
                <v:rect id="_x0000_s1716" style="position:absolute;left:2635;top:7390;width:1345;height:685" o:allowincell="f" filled="f">
                  <v:textbox>
                    <w:txbxContent>
                      <w:p w:rsidR="003A3A00" w:rsidRPr="006A1B65" w:rsidRDefault="003A3A00" w:rsidP="001E00E7">
                        <w:pPr>
                          <w:spacing w:after="0"/>
                          <w:ind w:left="-57" w:right="-57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техническая служба</w:t>
                        </w:r>
                      </w:p>
                    </w:txbxContent>
                  </v:textbox>
                </v:rect>
              </v:group>
              <v:rect id="_x0000_s1717" style="position:absolute;left:1073;top:8830;width:1345;height:421" o:allowincell="f" filled="f">
                <v:textbox>
                  <w:txbxContent>
                    <w:p w:rsidR="003A3A00" w:rsidRPr="006A1B65" w:rsidRDefault="003A3A00" w:rsidP="001E00E7">
                      <w:pPr>
                        <w:spacing w:after="0"/>
                        <w:ind w:left="-57" w:right="-57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ЦЕХ 1</w:t>
                      </w:r>
                    </w:p>
                  </w:txbxContent>
                </v:textbox>
              </v:rect>
              <v:rect id="_x0000_s1718" style="position:absolute;left:2703;top:8830;width:1345;height:421" o:allowincell="f" filled="f">
                <v:textbox>
                  <w:txbxContent>
                    <w:p w:rsidR="003A3A00" w:rsidRPr="006A1B65" w:rsidRDefault="003A3A00" w:rsidP="001E00E7">
                      <w:pPr>
                        <w:spacing w:after="0"/>
                        <w:ind w:left="-57" w:right="-57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ЦЕХ 2</w:t>
                      </w:r>
                    </w:p>
                  </w:txbxContent>
                </v:textbox>
              </v:rect>
            </v:group>
            <v:group id="_x0000_s1719" style="position:absolute;left:5203;top:8185;width:1657;height:421" coordorigin="2038,7037" coordsize="4428,244">
              <v:shape id="_x0000_s1720" type="#_x0000_t32" style="position:absolute;left:2038;top:7037;width:4428;height:1" o:connectortype="straight"/>
              <v:shape id="_x0000_s1721" type="#_x0000_t32" style="position:absolute;left:2038;top:7038;width:0;height:243" o:connectortype="straight"/>
              <v:shape id="_x0000_s1722" type="#_x0000_t32" style="position:absolute;left:6466;top:7054;width:0;height:227" o:connectortype="straight"/>
            </v:group>
            <v:shape id="_x0000_s1723" type="#_x0000_t32" style="position:absolute;left:6031;top:6628;width:0;height:1586" o:connectortype="straight"/>
            <v:shape id="_x0000_s1724" type="#_x0000_t32" style="position:absolute;left:4266;top:5200;width:13;height:315" o:connectortype="straight"/>
          </v:group>
        </w:pict>
      </w:r>
    </w:p>
    <w:p w:rsidR="00190CF1" w:rsidRPr="00190CF1" w:rsidRDefault="00190CF1" w:rsidP="00190CF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0CF1" w:rsidRPr="00190CF1" w:rsidRDefault="00190CF1" w:rsidP="00190CF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0CF1" w:rsidRPr="00190CF1" w:rsidRDefault="00190CF1" w:rsidP="00190CF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0CF1" w:rsidRPr="00190CF1" w:rsidRDefault="00190CF1" w:rsidP="00190CF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0CF1" w:rsidRPr="00190CF1" w:rsidRDefault="00190CF1" w:rsidP="00190CF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0CF1" w:rsidRPr="00190CF1" w:rsidRDefault="00190CF1" w:rsidP="00190CF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0CF1" w:rsidRPr="00190CF1" w:rsidRDefault="00190CF1" w:rsidP="00190CF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0CF1" w:rsidRPr="00190CF1" w:rsidRDefault="00190CF1" w:rsidP="00190CF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0CF1" w:rsidRPr="00190CF1" w:rsidRDefault="00190CF1" w:rsidP="00190CF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0CF1" w:rsidRPr="00190CF1" w:rsidRDefault="00190CF1" w:rsidP="00190CF1">
      <w:pPr>
        <w:pStyle w:val="8"/>
        <w:rPr>
          <w:b w:val="0"/>
          <w:i/>
          <w:szCs w:val="28"/>
        </w:rPr>
      </w:pPr>
      <w:r w:rsidRPr="00190CF1">
        <w:rPr>
          <w:b w:val="0"/>
          <w:i/>
          <w:szCs w:val="28"/>
        </w:rPr>
        <w:t>Рис. 1</w:t>
      </w:r>
      <w:r w:rsidR="00446268">
        <w:rPr>
          <w:b w:val="0"/>
          <w:i/>
          <w:szCs w:val="28"/>
        </w:rPr>
        <w:t>4</w:t>
      </w:r>
      <w:r w:rsidRPr="00190CF1">
        <w:rPr>
          <w:b w:val="0"/>
          <w:i/>
          <w:szCs w:val="28"/>
        </w:rPr>
        <w:t>. Продуктовая структура</w:t>
      </w:r>
    </w:p>
    <w:p w:rsidR="00190CF1" w:rsidRPr="00190CF1" w:rsidRDefault="00190CF1" w:rsidP="00190CF1">
      <w:pPr>
        <w:pStyle w:val="a3"/>
        <w:ind w:firstLine="709"/>
        <w:rPr>
          <w:szCs w:val="28"/>
        </w:rPr>
      </w:pP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noProof/>
          <w:sz w:val="28"/>
          <w:szCs w:val="28"/>
        </w:rPr>
        <w:pict>
          <v:group id="_x0000_s1778" style="position:absolute;left:0;text-align:left;margin-left:-13.3pt;margin-top:-.05pt;width:324pt;height:163.95pt;z-index:252153856" coordorigin="811,2651" coordsize="6480,3279">
            <v:rect id="_x0000_s1779" style="position:absolute;left:2834;top:2651;width:2405;height:432" o:allowincell="f" filled="f">
              <v:textbox>
                <w:txbxContent>
                  <w:p w:rsidR="003A3A00" w:rsidRPr="00CB396D" w:rsidRDefault="003A3A00" w:rsidP="001E00E7">
                    <w:pPr>
                      <w:spacing w:after="0"/>
                      <w:ind w:left="-57" w:right="-57"/>
                      <w:jc w:val="center"/>
                      <w:rPr>
                        <w:sz w:val="16"/>
                        <w:szCs w:val="16"/>
                      </w:rPr>
                    </w:pPr>
                    <w:r w:rsidRPr="00CB396D">
                      <w:rPr>
                        <w:sz w:val="16"/>
                        <w:szCs w:val="16"/>
                      </w:rPr>
                      <w:t>генеральный директор</w:t>
                    </w:r>
                  </w:p>
                </w:txbxContent>
              </v:textbox>
            </v:rect>
            <v:rect id="_x0000_s1780" style="position:absolute;left:1592;top:3436;width:1345;height:685" o:allowincell="f" filled="f">
              <v:textbox style="mso-next-textbox:#_x0000_s1780">
                <w:txbxContent>
                  <w:p w:rsidR="003A3A00" w:rsidRPr="00CB396D" w:rsidRDefault="003A3A00" w:rsidP="001E00E7">
                    <w:pPr>
                      <w:spacing w:after="0"/>
                      <w:ind w:left="-57" w:right="-57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обслуживание населения</w:t>
                    </w:r>
                  </w:p>
                </w:txbxContent>
              </v:textbox>
            </v:rect>
            <v:rect id="_x0000_s1781" style="position:absolute;left:5067;top:3436;width:1345;height:685" o:allowincell="f" filled="f">
              <v:textbox style="mso-next-textbox:#_x0000_s1781">
                <w:txbxContent>
                  <w:p w:rsidR="003A3A00" w:rsidRPr="00CB396D" w:rsidRDefault="003A3A00" w:rsidP="001E00E7">
                    <w:pPr>
                      <w:spacing w:after="0"/>
                      <w:ind w:left="-57" w:right="-57"/>
                      <w:jc w:val="center"/>
                      <w:rPr>
                        <w:sz w:val="16"/>
                        <w:szCs w:val="16"/>
                      </w:rPr>
                    </w:pPr>
                    <w:r w:rsidRPr="00CB396D">
                      <w:rPr>
                        <w:sz w:val="16"/>
                        <w:szCs w:val="16"/>
                      </w:rPr>
                      <w:t>обслуживание организаций</w:t>
                    </w:r>
                  </w:p>
                </w:txbxContent>
              </v:textbox>
            </v:rect>
            <v:group id="_x0000_s1782" style="position:absolute;left:1436;top:4238;width:1657;height:195" coordorigin="2038,7037" coordsize="4428,244">
              <v:shape id="_x0000_s1783" type="#_x0000_t32" style="position:absolute;left:2038;top:7037;width:4428;height:1" o:connectortype="straight"/>
              <v:shape id="_x0000_s1784" type="#_x0000_t32" style="position:absolute;left:2038;top:7038;width:0;height:243" o:connectortype="straight"/>
              <v:shape id="_x0000_s1785" type="#_x0000_t32" style="position:absolute;left:6466;top:7054;width:0;height:227" o:connectortype="straight"/>
            </v:group>
            <v:group id="_x0000_s1786" style="position:absolute;left:1436;top:5353;width:1657;height:140" coordorigin="2038,7037" coordsize="4428,244">
              <v:shape id="_x0000_s1787" type="#_x0000_t32" style="position:absolute;left:2038;top:7037;width:4428;height:1" o:connectortype="straight"/>
              <v:shape id="_x0000_s1788" type="#_x0000_t32" style="position:absolute;left:2038;top:7038;width:0;height:243" o:connectortype="straight"/>
              <v:shape id="_x0000_s1789" type="#_x0000_t32" style="position:absolute;left:6466;top:7054;width:0;height:227" o:connectortype="straight"/>
            </v:group>
            <v:shape id="_x0000_s1790" type="#_x0000_t32" style="position:absolute;left:2264;top:4121;width:0;height:1233" o:connectortype="straight"/>
            <v:group id="_x0000_s1791" style="position:absolute;left:4941;top:4238;width:1657;height:195" coordorigin="2038,7037" coordsize="4428,244">
              <v:shape id="_x0000_s1792" type="#_x0000_t32" style="position:absolute;left:2038;top:7037;width:4428;height:1" o:connectortype="straight"/>
              <v:shape id="_x0000_s1793" type="#_x0000_t32" style="position:absolute;left:2038;top:7038;width:0;height:243" o:connectortype="straight"/>
              <v:shape id="_x0000_s1794" type="#_x0000_t32" style="position:absolute;left:6466;top:7054;width:0;height:227" o:connectortype="straight"/>
            </v:group>
            <v:group id="_x0000_s1795" style="position:absolute;left:4941;top:5343;width:1657;height:140" coordorigin="2038,7037" coordsize="4428,244">
              <v:shape id="_x0000_s1796" type="#_x0000_t32" style="position:absolute;left:2038;top:7037;width:4428;height:1" o:connectortype="straight"/>
              <v:shape id="_x0000_s1797" type="#_x0000_t32" style="position:absolute;left:2038;top:7038;width:0;height:243" o:connectortype="straight"/>
              <v:shape id="_x0000_s1798" type="#_x0000_t32" style="position:absolute;left:6466;top:7054;width:0;height:227" o:connectortype="straight"/>
            </v:group>
            <v:shape id="_x0000_s1799" type="#_x0000_t32" style="position:absolute;left:5769;top:4121;width:0;height:1233" o:connectortype="straight"/>
            <v:group id="_x0000_s1800" style="position:absolute;left:2264;top:3083;width:3505;height:353" coordorigin="2264,3083" coordsize="3505,745">
              <v:group id="_x0000_s1801" style="position:absolute;left:2264;top:3407;width:3505;height:421" coordorigin="2038,7037" coordsize="4428,244">
                <v:shape id="_x0000_s1802" type="#_x0000_t32" style="position:absolute;left:2038;top:7037;width:4428;height:1" o:connectortype="straight"/>
                <v:shape id="_x0000_s1803" type="#_x0000_t32" style="position:absolute;left:2038;top:7038;width:0;height:243" o:connectortype="straight"/>
                <v:shape id="_x0000_s1804" type="#_x0000_t32" style="position:absolute;left:6466;top:7054;width:0;height:227" o:connectortype="straight"/>
              </v:group>
              <v:shape id="_x0000_s1805" type="#_x0000_t32" style="position:absolute;left:4004;top:3083;width:13;height:315" o:connectortype="straight"/>
            </v:group>
            <v:group id="_x0000_s1806" style="position:absolute;left:811;top:4433;width:2975;height:685" coordorigin="1005,7390" coordsize="2975,685">
              <v:rect id="_x0000_s1807" style="position:absolute;left:1005;top:7390;width:1345;height:685" o:allowincell="f" filled="f">
                <v:textbox>
                  <w:txbxContent>
                    <w:p w:rsidR="003A3A00" w:rsidRPr="006A1B65" w:rsidRDefault="003A3A00" w:rsidP="001E00E7">
                      <w:pPr>
                        <w:spacing w:after="0"/>
                        <w:ind w:left="-57" w:right="-57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экономическая служба</w:t>
                      </w:r>
                    </w:p>
                  </w:txbxContent>
                </v:textbox>
              </v:rect>
              <v:rect id="_x0000_s1808" style="position:absolute;left:2635;top:7390;width:1345;height:685" o:allowincell="f" filled="f">
                <v:textbox>
                  <w:txbxContent>
                    <w:p w:rsidR="003A3A00" w:rsidRPr="006A1B65" w:rsidRDefault="003A3A00" w:rsidP="001E00E7">
                      <w:pPr>
                        <w:spacing w:after="0"/>
                        <w:ind w:left="-57" w:right="-57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техническая служба</w:t>
                      </w:r>
                    </w:p>
                  </w:txbxContent>
                </v:textbox>
              </v:rect>
            </v:group>
            <v:rect id="_x0000_s1809" style="position:absolute;left:879;top:5509;width:1345;height:421" o:allowincell="f" filled="f">
              <v:textbox>
                <w:txbxContent>
                  <w:p w:rsidR="003A3A00" w:rsidRPr="006A1B65" w:rsidRDefault="003A3A00" w:rsidP="001E00E7">
                    <w:pPr>
                      <w:spacing w:after="0"/>
                      <w:ind w:left="-57" w:right="-57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центр 1</w:t>
                    </w:r>
                  </w:p>
                </w:txbxContent>
              </v:textbox>
            </v:rect>
            <v:rect id="_x0000_s1810" style="position:absolute;left:2509;top:5509;width:1345;height:421" o:allowincell="f" filled="f">
              <v:textbox>
                <w:txbxContent>
                  <w:p w:rsidR="003A3A00" w:rsidRPr="006A1B65" w:rsidRDefault="003A3A00" w:rsidP="001E00E7">
                    <w:pPr>
                      <w:spacing w:after="0"/>
                      <w:ind w:left="-57" w:right="-57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центр 2</w:t>
                    </w:r>
                  </w:p>
                </w:txbxContent>
              </v:textbox>
            </v:rect>
            <v:group id="_x0000_s1811" style="position:absolute;left:4248;top:4433;width:2975;height:685" coordorigin="1005,7390" coordsize="2975,685">
              <v:rect id="_x0000_s1812" style="position:absolute;left:1005;top:7390;width:1345;height:685" o:allowincell="f" filled="f">
                <v:textbox>
                  <w:txbxContent>
                    <w:p w:rsidR="003A3A00" w:rsidRPr="006A1B65" w:rsidRDefault="003A3A00" w:rsidP="001E00E7">
                      <w:pPr>
                        <w:spacing w:after="0"/>
                        <w:ind w:left="-57" w:right="-57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экономическая служба</w:t>
                      </w:r>
                    </w:p>
                  </w:txbxContent>
                </v:textbox>
              </v:rect>
              <v:rect id="_x0000_s1813" style="position:absolute;left:2635;top:7390;width:1345;height:685" o:allowincell="f" filled="f">
                <v:textbox>
                  <w:txbxContent>
                    <w:p w:rsidR="003A3A00" w:rsidRPr="006A1B65" w:rsidRDefault="003A3A00" w:rsidP="001E00E7">
                      <w:pPr>
                        <w:spacing w:after="0"/>
                        <w:ind w:left="-57" w:right="-57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техническая служба</w:t>
                      </w:r>
                    </w:p>
                  </w:txbxContent>
                </v:textbox>
              </v:rect>
            </v:group>
            <v:rect id="_x0000_s1814" style="position:absolute;left:4316;top:5509;width:1345;height:421" o:allowincell="f" filled="f">
              <v:textbox>
                <w:txbxContent>
                  <w:p w:rsidR="003A3A00" w:rsidRPr="006A1B65" w:rsidRDefault="003A3A00" w:rsidP="001E00E7">
                    <w:pPr>
                      <w:spacing w:after="0"/>
                      <w:ind w:left="-57" w:right="-57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центр 1</w:t>
                    </w:r>
                  </w:p>
                </w:txbxContent>
              </v:textbox>
            </v:rect>
            <v:rect id="_x0000_s1815" style="position:absolute;left:5946;top:5509;width:1345;height:421" o:allowincell="f" filled="f">
              <v:textbox>
                <w:txbxContent>
                  <w:p w:rsidR="003A3A00" w:rsidRPr="006A1B65" w:rsidRDefault="003A3A00" w:rsidP="001E00E7">
                    <w:pPr>
                      <w:spacing w:after="0"/>
                      <w:ind w:left="-57" w:right="-57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центр 2</w:t>
                    </w:r>
                  </w:p>
                </w:txbxContent>
              </v:textbox>
            </v:rect>
          </v:group>
        </w:pict>
      </w: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CF1" w:rsidRPr="00190CF1" w:rsidRDefault="00190CF1" w:rsidP="00190CF1">
      <w:pPr>
        <w:pStyle w:val="8"/>
        <w:rPr>
          <w:szCs w:val="28"/>
        </w:rPr>
      </w:pPr>
    </w:p>
    <w:p w:rsidR="00190CF1" w:rsidRPr="00190CF1" w:rsidRDefault="00190CF1" w:rsidP="00190CF1">
      <w:pPr>
        <w:pStyle w:val="8"/>
        <w:rPr>
          <w:b w:val="0"/>
          <w:i/>
          <w:szCs w:val="28"/>
        </w:rPr>
      </w:pPr>
      <w:r w:rsidRPr="00190CF1">
        <w:rPr>
          <w:b w:val="0"/>
          <w:i/>
          <w:szCs w:val="28"/>
        </w:rPr>
        <w:t xml:space="preserve">Рис. </w:t>
      </w:r>
      <w:r w:rsidR="00446268">
        <w:rPr>
          <w:b w:val="0"/>
          <w:i/>
          <w:szCs w:val="28"/>
        </w:rPr>
        <w:t>15</w:t>
      </w:r>
      <w:r w:rsidRPr="00190CF1">
        <w:rPr>
          <w:b w:val="0"/>
          <w:i/>
          <w:szCs w:val="28"/>
        </w:rPr>
        <w:t>. Структура, ориентированная на потреб</w:t>
      </w:r>
      <w:r w:rsidRPr="00190CF1">
        <w:rPr>
          <w:b w:val="0"/>
          <w:i/>
          <w:szCs w:val="28"/>
        </w:rPr>
        <w:t>и</w:t>
      </w:r>
      <w:r w:rsidRPr="00190CF1">
        <w:rPr>
          <w:b w:val="0"/>
          <w:i/>
          <w:szCs w:val="28"/>
        </w:rPr>
        <w:t>теля</w:t>
      </w: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sz w:val="28"/>
          <w:szCs w:val="28"/>
        </w:rPr>
        <w:t>Продуктовая структура, а также структуры, ориентированные на п</w:t>
      </w:r>
      <w:r w:rsidRPr="00190CF1">
        <w:rPr>
          <w:rFonts w:ascii="Times New Roman" w:hAnsi="Times New Roman" w:cs="Times New Roman"/>
          <w:sz w:val="28"/>
          <w:szCs w:val="28"/>
        </w:rPr>
        <w:t>о</w:t>
      </w:r>
      <w:r w:rsidRPr="00190CF1">
        <w:rPr>
          <w:rFonts w:ascii="Times New Roman" w:hAnsi="Times New Roman" w:cs="Times New Roman"/>
          <w:sz w:val="28"/>
          <w:szCs w:val="28"/>
        </w:rPr>
        <w:t>требителя и на рынок являются структурами дивизионального типа. Заве</w:t>
      </w:r>
      <w:r w:rsidRPr="00190CF1">
        <w:rPr>
          <w:rFonts w:ascii="Times New Roman" w:hAnsi="Times New Roman" w:cs="Times New Roman"/>
          <w:sz w:val="28"/>
          <w:szCs w:val="28"/>
        </w:rPr>
        <w:t>р</w:t>
      </w:r>
      <w:r w:rsidRPr="00190CF1">
        <w:rPr>
          <w:rFonts w:ascii="Times New Roman" w:hAnsi="Times New Roman" w:cs="Times New Roman"/>
          <w:sz w:val="28"/>
          <w:szCs w:val="28"/>
        </w:rPr>
        <w:lastRenderedPageBreak/>
        <w:t>шенный вид дивизиональная структура приобретает в компаниях-гигантах. В таких компаниях резко расширены функциональные службы. Расширение идет как по вертикали: службы компании, отделений, заводов, производств, так и по горизонтали: у разных блоков свои службы. На верхнем уровне и</w:t>
      </w:r>
      <w:r w:rsidRPr="00190CF1">
        <w:rPr>
          <w:rFonts w:ascii="Times New Roman" w:hAnsi="Times New Roman" w:cs="Times New Roman"/>
          <w:sz w:val="28"/>
          <w:szCs w:val="28"/>
        </w:rPr>
        <w:t>е</w:t>
      </w:r>
      <w:r w:rsidRPr="00190CF1">
        <w:rPr>
          <w:rFonts w:ascii="Times New Roman" w:hAnsi="Times New Roman" w:cs="Times New Roman"/>
          <w:sz w:val="28"/>
          <w:szCs w:val="28"/>
        </w:rPr>
        <w:t>рархии сосредоточены в основном стратегическое управление, общая коо</w:t>
      </w:r>
      <w:r w:rsidRPr="00190CF1">
        <w:rPr>
          <w:rFonts w:ascii="Times New Roman" w:hAnsi="Times New Roman" w:cs="Times New Roman"/>
          <w:sz w:val="28"/>
          <w:szCs w:val="28"/>
        </w:rPr>
        <w:t>р</w:t>
      </w:r>
      <w:r w:rsidRPr="00190CF1">
        <w:rPr>
          <w:rFonts w:ascii="Times New Roman" w:hAnsi="Times New Roman" w:cs="Times New Roman"/>
          <w:sz w:val="28"/>
          <w:szCs w:val="28"/>
        </w:rPr>
        <w:t>динация, контроль (особенно финансовый), формирование кадровой полит</w:t>
      </w:r>
      <w:r w:rsidRPr="00190CF1">
        <w:rPr>
          <w:rFonts w:ascii="Times New Roman" w:hAnsi="Times New Roman" w:cs="Times New Roman"/>
          <w:sz w:val="28"/>
          <w:szCs w:val="28"/>
        </w:rPr>
        <w:t>и</w:t>
      </w:r>
      <w:r w:rsidRPr="00190CF1">
        <w:rPr>
          <w:rFonts w:ascii="Times New Roman" w:hAnsi="Times New Roman" w:cs="Times New Roman"/>
          <w:sz w:val="28"/>
          <w:szCs w:val="28"/>
        </w:rPr>
        <w:t>ки. Множество остальных функций, особенно оперативных, находится в компетенции руководства отделений. При этом отделения обладают большей самостоятельн</w:t>
      </w:r>
      <w:r w:rsidRPr="00190CF1">
        <w:rPr>
          <w:rFonts w:ascii="Times New Roman" w:hAnsi="Times New Roman" w:cs="Times New Roman"/>
          <w:sz w:val="28"/>
          <w:szCs w:val="28"/>
        </w:rPr>
        <w:t>о</w:t>
      </w:r>
      <w:r w:rsidRPr="00190CF1">
        <w:rPr>
          <w:rFonts w:ascii="Times New Roman" w:hAnsi="Times New Roman" w:cs="Times New Roman"/>
          <w:sz w:val="28"/>
          <w:szCs w:val="28"/>
        </w:rPr>
        <w:t>стью в регулировании собственной деятельности, и структура приобретает полицентрический хара</w:t>
      </w:r>
      <w:r w:rsidRPr="00190CF1">
        <w:rPr>
          <w:rFonts w:ascii="Times New Roman" w:hAnsi="Times New Roman" w:cs="Times New Roman"/>
          <w:sz w:val="28"/>
          <w:szCs w:val="28"/>
        </w:rPr>
        <w:t>к</w:t>
      </w:r>
      <w:r w:rsidRPr="00190CF1">
        <w:rPr>
          <w:rFonts w:ascii="Times New Roman" w:hAnsi="Times New Roman" w:cs="Times New Roman"/>
          <w:sz w:val="28"/>
          <w:szCs w:val="28"/>
        </w:rPr>
        <w:t xml:space="preserve">тер (рис. </w:t>
      </w:r>
      <w:r w:rsidR="00446268">
        <w:rPr>
          <w:rFonts w:ascii="Times New Roman" w:hAnsi="Times New Roman" w:cs="Times New Roman"/>
          <w:sz w:val="28"/>
          <w:szCs w:val="28"/>
        </w:rPr>
        <w:t>16</w:t>
      </w:r>
      <w:r w:rsidRPr="00190CF1">
        <w:rPr>
          <w:rFonts w:ascii="Times New Roman" w:hAnsi="Times New Roman" w:cs="Times New Roman"/>
          <w:sz w:val="28"/>
          <w:szCs w:val="28"/>
        </w:rPr>
        <w:t>).</w:t>
      </w: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CF1" w:rsidRPr="00190CF1" w:rsidRDefault="00190CF1" w:rsidP="00190CF1">
      <w:pPr>
        <w:pStyle w:val="8"/>
        <w:rPr>
          <w:szCs w:val="28"/>
        </w:rPr>
      </w:pPr>
      <w:r w:rsidRPr="00190CF1">
        <w:rPr>
          <w:noProof/>
          <w:szCs w:val="28"/>
        </w:rPr>
        <w:pict>
          <v:group id="_x0000_s1853" style="position:absolute;left:0;text-align:left;margin-left:-3.05pt;margin-top:-29.15pt;width:320.45pt;height:204.7pt;z-index:252171264" coordorigin="1181,6366" coordsize="6409,4094">
            <v:rect id="_x0000_s1854" style="position:absolute;left:3287;top:6366;width:2405;height:318" o:allowincell="f" filled="f">
              <v:textbox>
                <w:txbxContent>
                  <w:p w:rsidR="003A3A00" w:rsidRPr="00CB396D" w:rsidRDefault="003A3A00" w:rsidP="00190CF1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CB396D">
                      <w:rPr>
                        <w:sz w:val="16"/>
                        <w:szCs w:val="16"/>
                      </w:rPr>
                      <w:t>генеральный директор</w:t>
                    </w:r>
                  </w:p>
                </w:txbxContent>
              </v:textbox>
            </v:rect>
            <v:shape id="_x0000_s1855" type="#_x0000_t32" style="position:absolute;left:4484;top:6684;width:13;height:954" o:connectortype="straight"/>
            <v:shape id="_x0000_s1856" type="#_x0000_t32" style="position:absolute;left:2078;top:6833;width:4769;height:1" o:connectortype="straight"/>
            <v:shape id="_x0000_s1857" type="#_x0000_t32" style="position:absolute;left:2078;top:6834;width:0;height:203" o:connectortype="straight"/>
            <v:shape id="_x0000_s1858" type="#_x0000_t32" style="position:absolute;left:6847;top:6847;width:0;height:190" o:connectortype="straight"/>
            <v:shape id="_x0000_s1859" type="#_x0000_t32" style="position:absolute;left:5352;top:6847;width:0;height:190" o:connectortype="straight"/>
            <v:shape id="_x0000_s1860" type="#_x0000_t32" style="position:absolute;left:3668;top:6847;width:0;height:203" o:connectortype="straight"/>
            <v:rect id="_x0000_s1861" style="position:absolute;left:1181;top:7037;width:1550;height:326" o:allowincell="f" filled="f">
              <v:textbox>
                <w:txbxContent>
                  <w:p w:rsidR="003A3A00" w:rsidRPr="00C112B9" w:rsidRDefault="003A3A00" w:rsidP="00190CF1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персонал</w:t>
                    </w:r>
                  </w:p>
                </w:txbxContent>
              </v:textbox>
            </v:rect>
            <v:rect id="_x0000_s1862" style="position:absolute;left:2934;top:7037;width:1346;height:326" o:allowincell="f" filled="f">
              <v:textbox>
                <w:txbxContent>
                  <w:p w:rsidR="003A3A00" w:rsidRPr="00C112B9" w:rsidRDefault="003A3A00" w:rsidP="00190CF1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финансы</w:t>
                    </w:r>
                  </w:p>
                </w:txbxContent>
              </v:textbox>
            </v:rect>
            <v:rect id="_x0000_s1863" style="position:absolute;left:4863;top:7037;width:1196;height:326" o:allowincell="f" filled="f">
              <v:textbox>
                <w:txbxContent>
                  <w:p w:rsidR="003A3A00" w:rsidRPr="00C112B9" w:rsidRDefault="003A3A00" w:rsidP="00190CF1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маркетинг</w:t>
                    </w:r>
                  </w:p>
                </w:txbxContent>
              </v:textbox>
            </v:rect>
            <v:rect id="_x0000_s1864" style="position:absolute;left:6142;top:7037;width:1343;height:326" o:allowincell="f" filled="f">
              <v:textbox>
                <w:txbxContent>
                  <w:p w:rsidR="003A3A00" w:rsidRPr="00C112B9" w:rsidRDefault="003A3A00" w:rsidP="00190CF1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НИОКР</w:t>
                    </w:r>
                  </w:p>
                </w:txbxContent>
              </v:textbox>
            </v:rect>
            <v:rect id="_x0000_s1865" style="position:absolute;left:2078;top:7638;width:1346;height:326" o:allowincell="f" filled="f">
              <v:textbox>
                <w:txbxContent>
                  <w:p w:rsidR="003A3A00" w:rsidRPr="00C112B9" w:rsidRDefault="003A3A00" w:rsidP="00190CF1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отделение 1</w:t>
                    </w:r>
                  </w:p>
                </w:txbxContent>
              </v:textbox>
            </v:rect>
            <v:shape id="_x0000_s1866" type="#_x0000_t32" style="position:absolute;left:2746;top:7485;width:3396;height:0" o:connectortype="straight"/>
            <v:rect id="_x0000_s1867" style="position:absolute;left:5501;top:7638;width:1346;height:326" o:allowincell="f" filled="f">
              <v:textbox>
                <w:txbxContent>
                  <w:p w:rsidR="003A3A00" w:rsidRPr="00C112B9" w:rsidRDefault="003A3A00" w:rsidP="00190CF1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отделение 3</w:t>
                    </w:r>
                  </w:p>
                </w:txbxContent>
              </v:textbox>
            </v:rect>
            <v:rect id="_x0000_s1868" style="position:absolute;left:3870;top:7638;width:1346;height:326" o:allowincell="f" filled="f">
              <v:textbox>
                <w:txbxContent>
                  <w:p w:rsidR="003A3A00" w:rsidRPr="00C112B9" w:rsidRDefault="003A3A00" w:rsidP="00190CF1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отделение 2</w:t>
                    </w:r>
                  </w:p>
                </w:txbxContent>
              </v:textbox>
            </v:rect>
            <v:shape id="_x0000_s1869" type="#_x0000_t32" style="position:absolute;left:6142;top:7485;width:1;height:136" o:connectortype="straight"/>
            <v:shape id="_x0000_s1870" type="#_x0000_t32" style="position:absolute;left:2732;top:7485;width:14;height:153" o:connectortype="straight"/>
            <v:shape id="_x0000_s1871" type="#_x0000_t32" style="position:absolute;left:2079;top:8122;width:4769;height:1" o:connectortype="straight"/>
            <v:shape id="_x0000_s1872" type="#_x0000_t32" style="position:absolute;left:2079;top:8123;width:0;height:203" o:connectortype="straight"/>
            <v:shape id="_x0000_s1873" type="#_x0000_t32" style="position:absolute;left:6848;top:8136;width:0;height:190" o:connectortype="straight"/>
            <v:shape id="_x0000_s1874" type="#_x0000_t32" style="position:absolute;left:5353;top:8136;width:0;height:190" o:connectortype="straight"/>
            <v:shape id="_x0000_s1875" type="#_x0000_t32" style="position:absolute;left:3669;top:8136;width:0;height:203" o:connectortype="straight"/>
            <v:rect id="_x0000_s1876" style="position:absolute;left:1182;top:8326;width:1550;height:326" o:allowincell="f" filled="f">
              <v:textbox>
                <w:txbxContent>
                  <w:p w:rsidR="003A3A00" w:rsidRPr="00C112B9" w:rsidRDefault="003A3A00" w:rsidP="00190CF1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снабжение</w:t>
                    </w:r>
                  </w:p>
                </w:txbxContent>
              </v:textbox>
            </v:rect>
            <v:rect id="_x0000_s1877" style="position:absolute;left:2935;top:8326;width:1346;height:326" o:allowincell="f" filled="f">
              <v:textbox>
                <w:txbxContent>
                  <w:p w:rsidR="003A3A00" w:rsidRPr="00C112B9" w:rsidRDefault="003A3A00" w:rsidP="00190CF1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сбыт</w:t>
                    </w:r>
                  </w:p>
                </w:txbxContent>
              </v:textbox>
            </v:rect>
            <v:rect id="_x0000_s1878" style="position:absolute;left:4864;top:8326;width:1196;height:326" o:allowincell="f" filled="f">
              <v:textbox>
                <w:txbxContent>
                  <w:p w:rsidR="003A3A00" w:rsidRPr="00C112B9" w:rsidRDefault="003A3A00" w:rsidP="00190CF1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бухгалтерия</w:t>
                    </w:r>
                  </w:p>
                </w:txbxContent>
              </v:textbox>
            </v:rect>
            <v:rect id="_x0000_s1879" style="position:absolute;left:6143;top:8326;width:1343;height:326" o:allowincell="f" filled="f">
              <v:textbox>
                <w:txbxContent>
                  <w:p w:rsidR="003A3A00" w:rsidRPr="00C112B9" w:rsidRDefault="003A3A00" w:rsidP="00190CF1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планирование</w:t>
                    </w:r>
                  </w:p>
                </w:txbxContent>
              </v:textbox>
            </v:rect>
            <v:shape id="_x0000_s1880" type="#_x0000_t32" style="position:absolute;left:4497;top:7964;width:13;height:954" o:connectortype="straight"/>
            <v:rect id="_x0000_s1881" style="position:absolute;left:2078;top:8918;width:1346;height:326" o:allowincell="f" filled="f">
              <v:textbox>
                <w:txbxContent>
                  <w:p w:rsidR="003A3A00" w:rsidRPr="00C112B9" w:rsidRDefault="003A3A00" w:rsidP="00190CF1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завод 1</w:t>
                    </w:r>
                  </w:p>
                </w:txbxContent>
              </v:textbox>
            </v:rect>
            <v:shape id="_x0000_s1882" type="#_x0000_t32" style="position:absolute;left:2746;top:8765;width:3396;height:0" o:connectortype="straight"/>
            <v:rect id="_x0000_s1883" style="position:absolute;left:5501;top:8918;width:1346;height:326" o:allowincell="f" filled="f">
              <v:textbox>
                <w:txbxContent>
                  <w:p w:rsidR="003A3A00" w:rsidRPr="00C112B9" w:rsidRDefault="003A3A00" w:rsidP="00190CF1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завод 3</w:t>
                    </w:r>
                  </w:p>
                </w:txbxContent>
              </v:textbox>
            </v:rect>
            <v:rect id="_x0000_s1884" style="position:absolute;left:3870;top:8918;width:1346;height:326" o:allowincell="f" filled="f">
              <v:textbox>
                <w:txbxContent>
                  <w:p w:rsidR="003A3A00" w:rsidRPr="00C112B9" w:rsidRDefault="003A3A00" w:rsidP="00190CF1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завод 2</w:t>
                    </w:r>
                  </w:p>
                </w:txbxContent>
              </v:textbox>
            </v:rect>
            <v:shape id="_x0000_s1885" type="#_x0000_t32" style="position:absolute;left:6142;top:8765;width:1;height:136" o:connectortype="straight"/>
            <v:shape id="_x0000_s1886" type="#_x0000_t32" style="position:absolute;left:2732;top:8765;width:14;height:153" o:connectortype="straight"/>
            <v:rect id="_x0000_s1887" style="position:absolute;left:1286;top:9505;width:2139;height:326" o:allowincell="f" filled="f">
              <v:textbox>
                <w:txbxContent>
                  <w:p w:rsidR="003A3A00" w:rsidRPr="00C112B9" w:rsidRDefault="003A3A00" w:rsidP="00190CF1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технические службы</w:t>
                    </w:r>
                  </w:p>
                </w:txbxContent>
              </v:textbox>
            </v:rect>
            <v:shape id="_x0000_s1888" type="#_x0000_t32" style="position:absolute;left:2747;top:9352;width:3396;height:0" o:connectortype="straight"/>
            <v:rect id="_x0000_s1889" style="position:absolute;left:5216;top:9505;width:2374;height:326" o:allowincell="f" filled="f">
              <v:textbox>
                <w:txbxContent>
                  <w:p w:rsidR="003A3A00" w:rsidRPr="00C112B9" w:rsidRDefault="003A3A00" w:rsidP="00190CF1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экономические службы</w:t>
                    </w:r>
                  </w:p>
                </w:txbxContent>
              </v:textbox>
            </v:rect>
            <v:shape id="_x0000_s1890" type="#_x0000_t32" style="position:absolute;left:6143;top:9352;width:1;height:136" o:connectortype="straight"/>
            <v:shape id="_x0000_s1891" type="#_x0000_t32" style="position:absolute;left:2733;top:9352;width:14;height:153" o:connectortype="straight"/>
            <v:shape id="_x0000_s1892" type="#_x0000_t32" style="position:absolute;left:2183;top:9930;width:4769;height:1" o:connectortype="straight"/>
            <v:shape id="_x0000_s1893" type="#_x0000_t32" style="position:absolute;left:2183;top:9931;width:0;height:203" o:connectortype="straight"/>
            <v:shape id="_x0000_s1894" type="#_x0000_t32" style="position:absolute;left:6952;top:9944;width:0;height:190" o:connectortype="straight"/>
            <v:shape id="_x0000_s1895" type="#_x0000_t32" style="position:absolute;left:5457;top:9944;width:0;height:190" o:connectortype="straight"/>
            <v:shape id="_x0000_s1896" type="#_x0000_t32" style="position:absolute;left:3773;top:9944;width:0;height:203" o:connectortype="straight"/>
            <v:rect id="_x0000_s1897" style="position:absolute;left:1763;top:10134;width:968;height:326" o:allowincell="f" filled="f">
              <v:textbox>
                <w:txbxContent>
                  <w:p w:rsidR="003A3A00" w:rsidRPr="00C112B9" w:rsidRDefault="003A3A00" w:rsidP="00190CF1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цех 1</w:t>
                    </w:r>
                  </w:p>
                </w:txbxContent>
              </v:textbox>
            </v:rect>
            <v:rect id="_x0000_s1898" style="position:absolute;left:3287;top:10134;width:1098;height:326" o:allowincell="f" filled="f">
              <v:textbox>
                <w:txbxContent>
                  <w:p w:rsidR="003A3A00" w:rsidRPr="00C112B9" w:rsidRDefault="003A3A00" w:rsidP="00190CF1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цех 2</w:t>
                    </w:r>
                  </w:p>
                </w:txbxContent>
              </v:textbox>
            </v:rect>
            <v:rect id="_x0000_s1899" style="position:absolute;left:4968;top:10134;width:1011;height:326" o:allowincell="f" filled="f">
              <v:textbox>
                <w:txbxContent>
                  <w:p w:rsidR="003A3A00" w:rsidRPr="00C112B9" w:rsidRDefault="003A3A00" w:rsidP="00190CF1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цех 3</w:t>
                    </w:r>
                  </w:p>
                </w:txbxContent>
              </v:textbox>
            </v:rect>
            <v:rect id="_x0000_s1900" style="position:absolute;left:6440;top:10134;width:1150;height:326" o:allowincell="f" filled="f">
              <v:textbox>
                <w:txbxContent>
                  <w:p w:rsidR="003A3A00" w:rsidRPr="00C112B9" w:rsidRDefault="003A3A00" w:rsidP="00190CF1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цех 4</w:t>
                    </w:r>
                  </w:p>
                </w:txbxContent>
              </v:textbox>
            </v:rect>
            <v:shape id="_x0000_s1901" type="#_x0000_t32" style="position:absolute;left:4497;top:9244;width:13;height:686" o:connectortype="straight"/>
          </v:group>
        </w:pict>
      </w:r>
    </w:p>
    <w:p w:rsidR="00190CF1" w:rsidRPr="00190CF1" w:rsidRDefault="00190CF1" w:rsidP="00190CF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0CF1" w:rsidRPr="00190CF1" w:rsidRDefault="00190CF1" w:rsidP="00190CF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0CF1" w:rsidRPr="00190CF1" w:rsidRDefault="00190CF1" w:rsidP="00190CF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0CF1" w:rsidRPr="00190CF1" w:rsidRDefault="00190CF1" w:rsidP="00190CF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0CF1" w:rsidRPr="00190CF1" w:rsidRDefault="00190CF1" w:rsidP="00190CF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0CF1" w:rsidRPr="00190CF1" w:rsidRDefault="00190CF1" w:rsidP="00190CF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0CF1" w:rsidRPr="00190CF1" w:rsidRDefault="00190CF1" w:rsidP="00190CF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0CF1" w:rsidRPr="00190CF1" w:rsidRDefault="00190CF1" w:rsidP="00190CF1">
      <w:pPr>
        <w:pStyle w:val="8"/>
        <w:rPr>
          <w:szCs w:val="28"/>
        </w:rPr>
      </w:pPr>
    </w:p>
    <w:p w:rsidR="00190CF1" w:rsidRPr="00190CF1" w:rsidRDefault="00190CF1" w:rsidP="00190CF1">
      <w:pPr>
        <w:pStyle w:val="8"/>
        <w:rPr>
          <w:b w:val="0"/>
          <w:i/>
          <w:szCs w:val="28"/>
        </w:rPr>
      </w:pPr>
      <w:r w:rsidRPr="00190CF1">
        <w:rPr>
          <w:b w:val="0"/>
          <w:i/>
          <w:szCs w:val="28"/>
        </w:rPr>
        <w:t xml:space="preserve">Рис. </w:t>
      </w:r>
      <w:r w:rsidR="00446268">
        <w:rPr>
          <w:b w:val="0"/>
          <w:i/>
          <w:szCs w:val="28"/>
        </w:rPr>
        <w:t>16</w:t>
      </w:r>
      <w:r w:rsidRPr="00190CF1">
        <w:rPr>
          <w:b w:val="0"/>
          <w:i/>
          <w:szCs w:val="28"/>
        </w:rPr>
        <w:t>. Дивизиональная структура</w:t>
      </w:r>
    </w:p>
    <w:p w:rsidR="00190CF1" w:rsidRPr="00190CF1" w:rsidRDefault="00190CF1" w:rsidP="00190CF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90CF1">
        <w:rPr>
          <w:rFonts w:ascii="Times New Roman" w:hAnsi="Times New Roman" w:cs="Times New Roman"/>
          <w:spacing w:val="-4"/>
          <w:sz w:val="28"/>
          <w:szCs w:val="28"/>
        </w:rPr>
        <w:t>Матричные структуры предполагают формирование специальных пр</w:t>
      </w:r>
      <w:r w:rsidRPr="00190CF1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190CF1">
        <w:rPr>
          <w:rFonts w:ascii="Times New Roman" w:hAnsi="Times New Roman" w:cs="Times New Roman"/>
          <w:spacing w:val="-4"/>
          <w:sz w:val="28"/>
          <w:szCs w:val="28"/>
        </w:rPr>
        <w:t>ектных групп, ориентированных на реализацию соответствующих целевых проектов и программ. Как правило, такие группы являются временными обр</w:t>
      </w:r>
      <w:r w:rsidRPr="00190CF1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190CF1">
        <w:rPr>
          <w:rFonts w:ascii="Times New Roman" w:hAnsi="Times New Roman" w:cs="Times New Roman"/>
          <w:spacing w:val="-4"/>
          <w:sz w:val="28"/>
          <w:szCs w:val="28"/>
        </w:rPr>
        <w:t>зованиями, рассчитанными на пер</w:t>
      </w:r>
      <w:r w:rsidRPr="00190CF1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190CF1">
        <w:rPr>
          <w:rFonts w:ascii="Times New Roman" w:hAnsi="Times New Roman" w:cs="Times New Roman"/>
          <w:spacing w:val="-4"/>
          <w:sz w:val="28"/>
          <w:szCs w:val="28"/>
        </w:rPr>
        <w:t xml:space="preserve">од реализации проекта. В то же время состав таких групп формируется из работников постоянных структур подразделений </w:t>
      </w:r>
      <w:r w:rsidRPr="00190CF1">
        <w:rPr>
          <w:rFonts w:ascii="Times New Roman" w:hAnsi="Times New Roman" w:cs="Times New Roman"/>
          <w:spacing w:val="-4"/>
          <w:sz w:val="28"/>
          <w:szCs w:val="28"/>
        </w:rPr>
        <w:lastRenderedPageBreak/>
        <w:t>организации: функциональных служб, научных отделов, проблемных лаборат</w:t>
      </w:r>
      <w:r w:rsidRPr="00190CF1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190CF1">
        <w:rPr>
          <w:rFonts w:ascii="Times New Roman" w:hAnsi="Times New Roman" w:cs="Times New Roman"/>
          <w:spacing w:val="-4"/>
          <w:sz w:val="28"/>
          <w:szCs w:val="28"/>
        </w:rPr>
        <w:t>рий и т.п. Таким образом, члены проектных групп оказываются в двойной по</w:t>
      </w:r>
      <w:r w:rsidRPr="00190CF1">
        <w:rPr>
          <w:rFonts w:ascii="Times New Roman" w:hAnsi="Times New Roman" w:cs="Times New Roman"/>
          <w:spacing w:val="-4"/>
          <w:sz w:val="28"/>
          <w:szCs w:val="28"/>
        </w:rPr>
        <w:t>д</w:t>
      </w:r>
      <w:r w:rsidRPr="00190CF1">
        <w:rPr>
          <w:rFonts w:ascii="Times New Roman" w:hAnsi="Times New Roman" w:cs="Times New Roman"/>
          <w:spacing w:val="-4"/>
          <w:sz w:val="28"/>
          <w:szCs w:val="28"/>
        </w:rPr>
        <w:t>чиненности: перед руководителем проекта и руководителями соответствующих функционал</w:t>
      </w:r>
      <w:r w:rsidRPr="00190CF1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Pr="00190CF1">
        <w:rPr>
          <w:rFonts w:ascii="Times New Roman" w:hAnsi="Times New Roman" w:cs="Times New Roman"/>
          <w:spacing w:val="-4"/>
          <w:sz w:val="28"/>
          <w:szCs w:val="28"/>
        </w:rPr>
        <w:t xml:space="preserve">ных служб (рис. </w:t>
      </w:r>
      <w:r w:rsidR="00446268">
        <w:rPr>
          <w:rFonts w:ascii="Times New Roman" w:hAnsi="Times New Roman" w:cs="Times New Roman"/>
          <w:spacing w:val="-4"/>
          <w:sz w:val="28"/>
          <w:szCs w:val="28"/>
        </w:rPr>
        <w:t>17</w:t>
      </w:r>
      <w:r w:rsidRPr="00190CF1">
        <w:rPr>
          <w:rFonts w:ascii="Times New Roman" w:hAnsi="Times New Roman" w:cs="Times New Roman"/>
          <w:spacing w:val="-4"/>
          <w:sz w:val="28"/>
          <w:szCs w:val="28"/>
        </w:rPr>
        <w:t>).</w:t>
      </w: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sz w:val="28"/>
          <w:szCs w:val="28"/>
        </w:rPr>
        <w:t>Матричная структура обладает способностью активной адаптации к изменяющейся ситуации. При определенном изменении ситуации организ</w:t>
      </w:r>
      <w:r w:rsidRPr="00190CF1">
        <w:rPr>
          <w:rFonts w:ascii="Times New Roman" w:hAnsi="Times New Roman" w:cs="Times New Roman"/>
          <w:sz w:val="28"/>
          <w:szCs w:val="28"/>
        </w:rPr>
        <w:t>а</w:t>
      </w:r>
      <w:r w:rsidRPr="00190CF1">
        <w:rPr>
          <w:rFonts w:ascii="Times New Roman" w:hAnsi="Times New Roman" w:cs="Times New Roman"/>
          <w:sz w:val="28"/>
          <w:szCs w:val="28"/>
        </w:rPr>
        <w:t>ция может гибко менять структуру, в ней создаются группы, реализующие соответствующие програ</w:t>
      </w:r>
      <w:r w:rsidRPr="00190CF1">
        <w:rPr>
          <w:rFonts w:ascii="Times New Roman" w:hAnsi="Times New Roman" w:cs="Times New Roman"/>
          <w:sz w:val="28"/>
          <w:szCs w:val="28"/>
        </w:rPr>
        <w:t>м</w:t>
      </w:r>
      <w:r w:rsidRPr="00190CF1">
        <w:rPr>
          <w:rFonts w:ascii="Times New Roman" w:hAnsi="Times New Roman" w:cs="Times New Roman"/>
          <w:sz w:val="28"/>
          <w:szCs w:val="28"/>
        </w:rPr>
        <w:t>мы. Однако использование матричных структур несет в себе и определенные проблемы: высокую сложность, двойную по</w:t>
      </w:r>
      <w:r w:rsidRPr="00190CF1">
        <w:rPr>
          <w:rFonts w:ascii="Times New Roman" w:hAnsi="Times New Roman" w:cs="Times New Roman"/>
          <w:sz w:val="28"/>
          <w:szCs w:val="28"/>
        </w:rPr>
        <w:t>д</w:t>
      </w:r>
      <w:r w:rsidRPr="00190CF1">
        <w:rPr>
          <w:rFonts w:ascii="Times New Roman" w:hAnsi="Times New Roman" w:cs="Times New Roman"/>
          <w:sz w:val="28"/>
          <w:szCs w:val="28"/>
        </w:rPr>
        <w:t>чиненность, неустойчивость положения персонала в изменяющейся структ</w:t>
      </w:r>
      <w:r w:rsidRPr="00190CF1">
        <w:rPr>
          <w:rFonts w:ascii="Times New Roman" w:hAnsi="Times New Roman" w:cs="Times New Roman"/>
          <w:sz w:val="28"/>
          <w:szCs w:val="28"/>
        </w:rPr>
        <w:t>у</w:t>
      </w:r>
      <w:r w:rsidRPr="00190CF1">
        <w:rPr>
          <w:rFonts w:ascii="Times New Roman" w:hAnsi="Times New Roman" w:cs="Times New Roman"/>
          <w:sz w:val="28"/>
          <w:szCs w:val="28"/>
        </w:rPr>
        <w:t>ре организации.</w:t>
      </w: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noProof/>
          <w:sz w:val="28"/>
          <w:szCs w:val="28"/>
        </w:rPr>
        <w:pict>
          <v:group id="_x0000_s1902" style="position:absolute;left:0;text-align:left;margin-left:22.15pt;margin-top:3.3pt;width:242.7pt;height:208.4pt;z-index:252172288" coordorigin="1725,5293" coordsize="4854,4168">
            <v:rect id="_x0000_s1903" style="position:absolute;left:3794;top:5293;width:1797;height:605" o:allowincell="f" filled="f">
              <v:textbox>
                <w:txbxContent>
                  <w:p w:rsidR="003A3A00" w:rsidRDefault="003A3A00" w:rsidP="00190CF1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2F7322">
                      <w:rPr>
                        <w:sz w:val="16"/>
                        <w:szCs w:val="16"/>
                      </w:rPr>
                      <w:t xml:space="preserve">руководитель </w:t>
                    </w:r>
                  </w:p>
                  <w:p w:rsidR="003A3A00" w:rsidRPr="002F7322" w:rsidRDefault="003A3A00" w:rsidP="00190CF1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2F7322">
                      <w:rPr>
                        <w:sz w:val="16"/>
                        <w:szCs w:val="16"/>
                      </w:rPr>
                      <w:t>орг</w:t>
                    </w:r>
                    <w:r w:rsidRPr="002F7322">
                      <w:rPr>
                        <w:sz w:val="16"/>
                        <w:szCs w:val="16"/>
                      </w:rPr>
                      <w:t>а</w:t>
                    </w:r>
                    <w:r w:rsidRPr="002F7322">
                      <w:rPr>
                        <w:sz w:val="16"/>
                        <w:szCs w:val="16"/>
                      </w:rPr>
                      <w:t>низации</w:t>
                    </w:r>
                  </w:p>
                </w:txbxContent>
              </v:textbox>
            </v:rect>
            <v:rect id="_x0000_s1904" style="position:absolute;left:1817;top:5898;width:899;height:558" o:allowincell="f" filled="f">
              <v:textbox>
                <w:txbxContent>
                  <w:p w:rsidR="003A3A00" w:rsidRPr="002F7322" w:rsidRDefault="003A3A00" w:rsidP="00190CF1">
                    <w:pPr>
                      <w:ind w:left="-142" w:right="-11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отдел маркети</w:t>
                    </w:r>
                    <w:r>
                      <w:rPr>
                        <w:sz w:val="16"/>
                        <w:szCs w:val="16"/>
                      </w:rPr>
                      <w:t>н</w:t>
                    </w:r>
                    <w:r>
                      <w:rPr>
                        <w:sz w:val="16"/>
                        <w:szCs w:val="16"/>
                      </w:rPr>
                      <w:t>га</w:t>
                    </w:r>
                  </w:p>
                </w:txbxContent>
              </v:textbox>
            </v:rect>
            <v:rect id="_x0000_s1905" style="position:absolute;left:1815;top:6799;width:1080;height:839" o:allowincell="f" filled="f">
              <v:textbox>
                <w:txbxContent>
                  <w:p w:rsidR="003A3A00" w:rsidRPr="002F7322" w:rsidRDefault="003A3A00" w:rsidP="00190CF1">
                    <w:pPr>
                      <w:ind w:left="-142" w:right="-110"/>
                      <w:jc w:val="center"/>
                      <w:rPr>
                        <w:sz w:val="16"/>
                        <w:szCs w:val="16"/>
                      </w:rPr>
                    </w:pPr>
                    <w:r w:rsidRPr="002F7322">
                      <w:rPr>
                        <w:sz w:val="16"/>
                        <w:szCs w:val="16"/>
                      </w:rPr>
                      <w:t>отдел анал</w:t>
                    </w:r>
                    <w:r w:rsidRPr="002F7322">
                      <w:rPr>
                        <w:sz w:val="16"/>
                        <w:szCs w:val="16"/>
                      </w:rPr>
                      <w:t>и</w:t>
                    </w:r>
                    <w:r w:rsidRPr="002F7322">
                      <w:rPr>
                        <w:sz w:val="16"/>
                        <w:szCs w:val="16"/>
                      </w:rPr>
                      <w:t>тических</w:t>
                    </w:r>
                    <w:r>
                      <w:t xml:space="preserve"> </w:t>
                    </w:r>
                    <w:r w:rsidRPr="002F7322">
                      <w:rPr>
                        <w:sz w:val="16"/>
                        <w:szCs w:val="16"/>
                      </w:rPr>
                      <w:t>исследов</w:t>
                    </w:r>
                    <w:r w:rsidRPr="002F7322">
                      <w:rPr>
                        <w:sz w:val="16"/>
                        <w:szCs w:val="16"/>
                      </w:rPr>
                      <w:t>а</w:t>
                    </w:r>
                    <w:r w:rsidRPr="002F7322">
                      <w:rPr>
                        <w:sz w:val="16"/>
                        <w:szCs w:val="16"/>
                      </w:rPr>
                      <w:t>ний</w:t>
                    </w:r>
                  </w:p>
                </w:txbxContent>
              </v:textbox>
            </v:rect>
            <v:rect id="_x0000_s1906" style="position:absolute;left:3794;top:6799;width:898;height:776" o:allowincell="f" filled="f">
              <v:textbox>
                <w:txbxContent>
                  <w:p w:rsidR="003A3A00" w:rsidRPr="002F7322" w:rsidRDefault="003A3A00" w:rsidP="00190CF1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проек</w:t>
                    </w:r>
                    <w:r>
                      <w:rPr>
                        <w:sz w:val="16"/>
                        <w:szCs w:val="16"/>
                      </w:rPr>
                      <w:t>т</w:t>
                    </w:r>
                    <w:r>
                      <w:rPr>
                        <w:sz w:val="16"/>
                        <w:szCs w:val="16"/>
                      </w:rPr>
                      <w:t>ная группа 1</w:t>
                    </w:r>
                  </w:p>
                </w:txbxContent>
              </v:textbox>
            </v:rect>
            <v:rect id="_x0000_s1907" style="position:absolute;left:1815;top:7730;width:1170;height:859" o:allowincell="f" filled="f">
              <v:textbox>
                <w:txbxContent>
                  <w:p w:rsidR="003A3A00" w:rsidRPr="002F7322" w:rsidRDefault="003A3A00" w:rsidP="00190CF1">
                    <w:pPr>
                      <w:ind w:left="-142" w:right="13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отдел техн</w:t>
                    </w:r>
                    <w:r>
                      <w:rPr>
                        <w:sz w:val="16"/>
                        <w:szCs w:val="16"/>
                      </w:rPr>
                      <w:t>о</w:t>
                    </w:r>
                    <w:r>
                      <w:rPr>
                        <w:sz w:val="16"/>
                        <w:szCs w:val="16"/>
                      </w:rPr>
                      <w:t>логич</w:t>
                    </w:r>
                    <w:r>
                      <w:rPr>
                        <w:sz w:val="16"/>
                        <w:szCs w:val="16"/>
                      </w:rPr>
                      <w:t>е</w:t>
                    </w:r>
                    <w:r>
                      <w:rPr>
                        <w:sz w:val="16"/>
                        <w:szCs w:val="16"/>
                      </w:rPr>
                      <w:t>ского проектиров</w:t>
                    </w:r>
                    <w:r>
                      <w:rPr>
                        <w:sz w:val="16"/>
                        <w:szCs w:val="16"/>
                      </w:rPr>
                      <w:t>а</w:t>
                    </w:r>
                    <w:r>
                      <w:rPr>
                        <w:sz w:val="16"/>
                        <w:szCs w:val="16"/>
                      </w:rPr>
                      <w:t>ния</w:t>
                    </w:r>
                  </w:p>
                </w:txbxContent>
              </v:textbox>
            </v:rect>
            <v:rect id="_x0000_s1908" style="position:absolute;left:1907;top:8847;width:927;height:614" o:allowincell="f" filled="f">
              <v:textbox>
                <w:txbxContent>
                  <w:p w:rsidR="003A3A00" w:rsidRPr="002F7322" w:rsidRDefault="003A3A00" w:rsidP="00190CF1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отдел Н</w:t>
                    </w:r>
                    <w:r>
                      <w:rPr>
                        <w:sz w:val="16"/>
                        <w:szCs w:val="16"/>
                      </w:rPr>
                      <w:t>И</w:t>
                    </w:r>
                    <w:r>
                      <w:rPr>
                        <w:sz w:val="16"/>
                        <w:szCs w:val="16"/>
                      </w:rPr>
                      <w:t>ОКР</w:t>
                    </w:r>
                  </w:p>
                </w:txbxContent>
              </v:textbox>
            </v:rect>
            <v:line id="_x0000_s1909" style="position:absolute" from="2716,6359" to="3794,7232" o:allowincell="f"/>
            <v:line id="_x0000_s1910" style="position:absolute" from="4692,7232" to="4988,7232" o:allowincell="f"/>
            <v:line id="_x0000_s1911" style="position:absolute;flip:x" from="2895,7232" to="3794,7232" o:allowincell="f"/>
            <v:line id="_x0000_s1912" style="position:absolute" from="2716,6359" to="3794,8298" o:allowincell="f"/>
            <v:line id="_x0000_s1913" style="position:absolute" from="2895,7232" to="3794,8298" o:allowincell="f"/>
            <v:line id="_x0000_s1914" style="position:absolute" from="2985,8298" to="3794,8298" o:allowincell="f"/>
            <v:line id="_x0000_s1915" style="position:absolute" from="4692,8298" to="4988,8298" o:allowincell="f"/>
            <v:line id="_x0000_s1916" style="position:absolute;flip:x" from="2985,7232" to="3794,8298" o:allowincell="f"/>
            <v:line id="_x0000_s1917" style="position:absolute;flip:x" from="2834,7232" to="3794,9267" o:allowincell="f"/>
            <v:line id="_x0000_s1918" style="position:absolute;flip:x" from="2834,8298" to="3794,9267" o:allowincell="f"/>
            <v:line id="_x0000_s1919" style="position:absolute" from="6309,7232" to="6579,7232" o:allowincell="f"/>
            <v:line id="_x0000_s1920" style="position:absolute" from="6309,8298" to="6579,8298" o:allowincell="f"/>
            <v:line id="_x0000_s1921" style="position:absolute" from="5591,5487" to="6579,5487" o:allowincell="f"/>
            <v:line id="_x0000_s1922" style="position:absolute" from="6579,5487" to="6579,8298" o:allowincell="f"/>
            <v:line id="_x0000_s1923" style="position:absolute;flip:x" from="1725,5487" to="3794,5505" o:allowincell="f"/>
            <v:line id="_x0000_s1924" style="position:absolute" from="1725,5505" to="1727,9267" o:allowincell="f"/>
            <v:line id="_x0000_s1925" style="position:absolute;flip:x" from="1725,6319" to="1815,6319" o:allowincell="f"/>
            <v:line id="_x0000_s1926" style="position:absolute;flip:x" from="1725,7230" to="1815,7230" o:allowincell="f"/>
            <v:line id="_x0000_s1927" style="position:absolute;flip:x" from="1725,8381" to="1815,8381" o:allowincell="f"/>
            <v:line id="_x0000_s1928" style="position:absolute" from="1727,9267" to="1907,9267" o:allowincell="f"/>
            <v:rect id="_x0000_s1929" style="position:absolute;left:3794;top:7813;width:898;height:776" o:allowincell="f" filled="f">
              <v:textbox>
                <w:txbxContent>
                  <w:p w:rsidR="003A3A00" w:rsidRPr="002F7322" w:rsidRDefault="003A3A00" w:rsidP="00190CF1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проек</w:t>
                    </w:r>
                    <w:r>
                      <w:rPr>
                        <w:sz w:val="16"/>
                        <w:szCs w:val="16"/>
                      </w:rPr>
                      <w:t>т</w:t>
                    </w:r>
                    <w:r>
                      <w:rPr>
                        <w:sz w:val="16"/>
                        <w:szCs w:val="16"/>
                      </w:rPr>
                      <w:t>ная группа 2</w:t>
                    </w:r>
                  </w:p>
                </w:txbxContent>
              </v:textbox>
            </v:rect>
            <v:rect id="_x0000_s1930" style="position:absolute;left:4988;top:6958;width:1321;height:516" o:allowincell="f" filled="f">
              <v:textbox>
                <w:txbxContent>
                  <w:p w:rsidR="003A3A00" w:rsidRPr="002F7322" w:rsidRDefault="003A3A00" w:rsidP="00190CF1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руковод</w:t>
                    </w:r>
                    <w:r>
                      <w:rPr>
                        <w:sz w:val="16"/>
                        <w:szCs w:val="16"/>
                      </w:rPr>
                      <w:t>и</w:t>
                    </w:r>
                    <w:r>
                      <w:rPr>
                        <w:sz w:val="16"/>
                        <w:szCs w:val="16"/>
                      </w:rPr>
                      <w:t>тель прое</w:t>
                    </w:r>
                    <w:r>
                      <w:rPr>
                        <w:sz w:val="16"/>
                        <w:szCs w:val="16"/>
                      </w:rPr>
                      <w:t>к</w:t>
                    </w:r>
                    <w:r>
                      <w:rPr>
                        <w:sz w:val="16"/>
                        <w:szCs w:val="16"/>
                      </w:rPr>
                      <w:t>та 1</w:t>
                    </w:r>
                  </w:p>
                </w:txbxContent>
              </v:textbox>
            </v:rect>
            <v:rect id="_x0000_s1931" style="position:absolute;left:4988;top:7995;width:1321;height:516" o:allowincell="f" filled="f">
              <v:textbox>
                <w:txbxContent>
                  <w:p w:rsidR="003A3A00" w:rsidRPr="002F7322" w:rsidRDefault="003A3A00" w:rsidP="00190CF1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руковод</w:t>
                    </w:r>
                    <w:r>
                      <w:rPr>
                        <w:sz w:val="16"/>
                        <w:szCs w:val="16"/>
                      </w:rPr>
                      <w:t>и</w:t>
                    </w:r>
                    <w:r>
                      <w:rPr>
                        <w:sz w:val="16"/>
                        <w:szCs w:val="16"/>
                      </w:rPr>
                      <w:t>тель прое</w:t>
                    </w:r>
                    <w:r>
                      <w:rPr>
                        <w:sz w:val="16"/>
                        <w:szCs w:val="16"/>
                      </w:rPr>
                      <w:t>к</w:t>
                    </w:r>
                    <w:r>
                      <w:rPr>
                        <w:sz w:val="16"/>
                        <w:szCs w:val="16"/>
                      </w:rPr>
                      <w:t>та 1</w:t>
                    </w:r>
                  </w:p>
                </w:txbxContent>
              </v:textbox>
            </v:rect>
          </v:group>
        </w:pict>
      </w: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CF1" w:rsidRPr="00190CF1" w:rsidRDefault="00190CF1" w:rsidP="00190CF1">
      <w:pPr>
        <w:pStyle w:val="8"/>
        <w:rPr>
          <w:b w:val="0"/>
          <w:i/>
          <w:szCs w:val="28"/>
        </w:rPr>
      </w:pPr>
      <w:r w:rsidRPr="00190CF1">
        <w:rPr>
          <w:b w:val="0"/>
          <w:i/>
          <w:szCs w:val="28"/>
        </w:rPr>
        <w:t>Рис.</w:t>
      </w:r>
      <w:r w:rsidR="00446268">
        <w:rPr>
          <w:b w:val="0"/>
          <w:i/>
          <w:szCs w:val="28"/>
        </w:rPr>
        <w:t>17</w:t>
      </w:r>
      <w:r w:rsidRPr="00190CF1">
        <w:rPr>
          <w:b w:val="0"/>
          <w:i/>
          <w:szCs w:val="28"/>
        </w:rPr>
        <w:t>. Матричная структура</w:t>
      </w: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sz w:val="28"/>
          <w:szCs w:val="28"/>
        </w:rPr>
        <w:t>Использование матричных структур целесообразно только в опред</w:t>
      </w:r>
      <w:r w:rsidRPr="00190CF1">
        <w:rPr>
          <w:rFonts w:ascii="Times New Roman" w:hAnsi="Times New Roman" w:cs="Times New Roman"/>
          <w:sz w:val="28"/>
          <w:szCs w:val="28"/>
        </w:rPr>
        <w:t>е</w:t>
      </w:r>
      <w:r w:rsidRPr="00190CF1">
        <w:rPr>
          <w:rFonts w:ascii="Times New Roman" w:hAnsi="Times New Roman" w:cs="Times New Roman"/>
          <w:sz w:val="28"/>
          <w:szCs w:val="28"/>
        </w:rPr>
        <w:t>ленных условиях, например, в проектных или аналитич</w:t>
      </w:r>
      <w:r w:rsidRPr="00190CF1">
        <w:rPr>
          <w:rFonts w:ascii="Times New Roman" w:hAnsi="Times New Roman" w:cs="Times New Roman"/>
          <w:sz w:val="28"/>
          <w:szCs w:val="28"/>
        </w:rPr>
        <w:t>е</w:t>
      </w:r>
      <w:r w:rsidRPr="00190CF1">
        <w:rPr>
          <w:rFonts w:ascii="Times New Roman" w:hAnsi="Times New Roman" w:cs="Times New Roman"/>
          <w:sz w:val="28"/>
          <w:szCs w:val="28"/>
        </w:rPr>
        <w:t xml:space="preserve">ски-исследовательских организациях, а также на предприятиях, реализующих </w:t>
      </w:r>
      <w:r w:rsidRPr="00190CF1">
        <w:rPr>
          <w:rFonts w:ascii="Times New Roman" w:hAnsi="Times New Roman" w:cs="Times New Roman"/>
          <w:sz w:val="28"/>
          <w:szCs w:val="28"/>
        </w:rPr>
        <w:lastRenderedPageBreak/>
        <w:t>крупные целевые программы развития (реконструкции, реорганизации, д</w:t>
      </w:r>
      <w:r w:rsidRPr="00190CF1">
        <w:rPr>
          <w:rFonts w:ascii="Times New Roman" w:hAnsi="Times New Roman" w:cs="Times New Roman"/>
          <w:sz w:val="28"/>
          <w:szCs w:val="28"/>
        </w:rPr>
        <w:t>и</w:t>
      </w:r>
      <w:r w:rsidRPr="00190CF1">
        <w:rPr>
          <w:rFonts w:ascii="Times New Roman" w:hAnsi="Times New Roman" w:cs="Times New Roman"/>
          <w:sz w:val="28"/>
          <w:szCs w:val="28"/>
        </w:rPr>
        <w:t>версифик</w:t>
      </w:r>
      <w:r w:rsidRPr="00190CF1">
        <w:rPr>
          <w:rFonts w:ascii="Times New Roman" w:hAnsi="Times New Roman" w:cs="Times New Roman"/>
          <w:sz w:val="28"/>
          <w:szCs w:val="28"/>
        </w:rPr>
        <w:t>а</w:t>
      </w:r>
      <w:r w:rsidRPr="00190CF1">
        <w:rPr>
          <w:rFonts w:ascii="Times New Roman" w:hAnsi="Times New Roman" w:cs="Times New Roman"/>
          <w:sz w:val="28"/>
          <w:szCs w:val="28"/>
        </w:rPr>
        <w:t>ции).</w:t>
      </w: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sz w:val="28"/>
          <w:szCs w:val="28"/>
        </w:rPr>
        <w:t>К структурам органического типа наряду с матричной можно отнести и пирамидальную структуру, основным композиционным элементом которой является рабочая группа</w:t>
      </w:r>
      <w:r w:rsidRPr="00190CF1">
        <w:rPr>
          <w:rStyle w:val="a9"/>
          <w:rFonts w:ascii="Times New Roman" w:hAnsi="Times New Roman" w:cs="Times New Roman"/>
          <w:sz w:val="28"/>
          <w:szCs w:val="28"/>
        </w:rPr>
        <w:footnoteReference w:id="4"/>
      </w:r>
      <w:r w:rsidRPr="00190CF1">
        <w:rPr>
          <w:rFonts w:ascii="Times New Roman" w:hAnsi="Times New Roman" w:cs="Times New Roman"/>
          <w:sz w:val="28"/>
          <w:szCs w:val="28"/>
        </w:rPr>
        <w:t xml:space="preserve">  Выдел</w:t>
      </w:r>
      <w:r w:rsidRPr="00190CF1">
        <w:rPr>
          <w:rFonts w:ascii="Times New Roman" w:hAnsi="Times New Roman" w:cs="Times New Roman"/>
          <w:sz w:val="28"/>
          <w:szCs w:val="28"/>
        </w:rPr>
        <w:t>я</w:t>
      </w:r>
      <w:r w:rsidRPr="00190CF1">
        <w:rPr>
          <w:rFonts w:ascii="Times New Roman" w:hAnsi="Times New Roman" w:cs="Times New Roman"/>
          <w:sz w:val="28"/>
          <w:szCs w:val="28"/>
        </w:rPr>
        <w:t>ется несколько уровней рабочих групп. При этом все сотрудники за исключением руководителя высшего уровня и испо</w:t>
      </w:r>
      <w:r w:rsidRPr="00190CF1">
        <w:rPr>
          <w:rFonts w:ascii="Times New Roman" w:hAnsi="Times New Roman" w:cs="Times New Roman"/>
          <w:sz w:val="28"/>
          <w:szCs w:val="28"/>
        </w:rPr>
        <w:t>л</w:t>
      </w:r>
      <w:r w:rsidRPr="00190CF1">
        <w:rPr>
          <w:rFonts w:ascii="Times New Roman" w:hAnsi="Times New Roman" w:cs="Times New Roman"/>
          <w:sz w:val="28"/>
          <w:szCs w:val="28"/>
        </w:rPr>
        <w:t>нителей, находящихся на низовом уровне, являются одновременно членами двух рабочих групп: группы более высокого уровня как подчиненные и гру</w:t>
      </w:r>
      <w:r w:rsidRPr="00190CF1">
        <w:rPr>
          <w:rFonts w:ascii="Times New Roman" w:hAnsi="Times New Roman" w:cs="Times New Roman"/>
          <w:sz w:val="28"/>
          <w:szCs w:val="28"/>
        </w:rPr>
        <w:t>п</w:t>
      </w:r>
      <w:r w:rsidRPr="00190CF1">
        <w:rPr>
          <w:rFonts w:ascii="Times New Roman" w:hAnsi="Times New Roman" w:cs="Times New Roman"/>
          <w:sz w:val="28"/>
          <w:szCs w:val="28"/>
        </w:rPr>
        <w:t xml:space="preserve">пы более низкого уровня как руководители (рис. </w:t>
      </w:r>
      <w:r w:rsidR="00446268">
        <w:rPr>
          <w:rFonts w:ascii="Times New Roman" w:hAnsi="Times New Roman" w:cs="Times New Roman"/>
          <w:sz w:val="28"/>
          <w:szCs w:val="28"/>
        </w:rPr>
        <w:t>18</w:t>
      </w:r>
      <w:r w:rsidRPr="00190CF1">
        <w:rPr>
          <w:rFonts w:ascii="Times New Roman" w:hAnsi="Times New Roman" w:cs="Times New Roman"/>
          <w:sz w:val="28"/>
          <w:szCs w:val="28"/>
        </w:rPr>
        <w:t>). Взаимопересечение групп обеспечивает большее единство, согласованность и гибкость реагир</w:t>
      </w:r>
      <w:r w:rsidRPr="00190CF1">
        <w:rPr>
          <w:rFonts w:ascii="Times New Roman" w:hAnsi="Times New Roman" w:cs="Times New Roman"/>
          <w:sz w:val="28"/>
          <w:szCs w:val="28"/>
        </w:rPr>
        <w:t>о</w:t>
      </w:r>
      <w:r w:rsidRPr="00190CF1">
        <w:rPr>
          <w:rFonts w:ascii="Times New Roman" w:hAnsi="Times New Roman" w:cs="Times New Roman"/>
          <w:sz w:val="28"/>
          <w:szCs w:val="28"/>
        </w:rPr>
        <w:t>вания. По существу каждая последующая рабочая группа является продо</w:t>
      </w:r>
      <w:r w:rsidRPr="00190CF1">
        <w:rPr>
          <w:rFonts w:ascii="Times New Roman" w:hAnsi="Times New Roman" w:cs="Times New Roman"/>
          <w:sz w:val="28"/>
          <w:szCs w:val="28"/>
        </w:rPr>
        <w:t>л</w:t>
      </w:r>
      <w:r w:rsidRPr="00190CF1">
        <w:rPr>
          <w:rFonts w:ascii="Times New Roman" w:hAnsi="Times New Roman" w:cs="Times New Roman"/>
          <w:sz w:val="28"/>
          <w:szCs w:val="28"/>
        </w:rPr>
        <w:t>жением предыдущей. Подобная структура может использоваться в крупных проектных и констру</w:t>
      </w:r>
      <w:r w:rsidRPr="00190CF1">
        <w:rPr>
          <w:rFonts w:ascii="Times New Roman" w:hAnsi="Times New Roman" w:cs="Times New Roman"/>
          <w:sz w:val="28"/>
          <w:szCs w:val="28"/>
        </w:rPr>
        <w:t>к</w:t>
      </w:r>
      <w:r w:rsidRPr="00190CF1">
        <w:rPr>
          <w:rFonts w:ascii="Times New Roman" w:hAnsi="Times New Roman" w:cs="Times New Roman"/>
          <w:sz w:val="28"/>
          <w:szCs w:val="28"/>
        </w:rPr>
        <w:t>торских коллективах.</w:t>
      </w: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noProof/>
          <w:sz w:val="28"/>
          <w:szCs w:val="28"/>
        </w:rPr>
        <w:pict>
          <v:group id="_x0000_s1932" style="position:absolute;left:0;text-align:left;margin-left:22.5pt;margin-top:19.25pt;width:280.75pt;height:234pt;z-index:252173312" coordorigin="1527,4635" coordsize="5615,4680">
            <v:oval id="_x0000_s1933" style="position:absolute;left:4407;top:4635;width:144;height:144" o:allowincell="f"/>
            <v:line id="_x0000_s1934" style="position:absolute" from="1863,5139" to="4455,5139" o:allowincell="f">
              <v:stroke endarrow="block"/>
            </v:line>
            <v:line id="_x0000_s1935" style="position:absolute" from="1863,5859" to="4167,5859" o:allowincell="f">
              <v:stroke endarrow="block"/>
            </v:line>
            <v:oval id="_x0000_s1936" style="position:absolute;left:3075;top:6351;width:144;height:144" o:allowincell="f"/>
            <v:oval id="_x0000_s1937" style="position:absolute;left:5811;top:6351;width:144;height:144" o:allowincell="f"/>
            <v:oval id="_x0000_s1938" style="position:absolute;left:4455;top:6291;width:144;height:144" o:allowincell="f"/>
            <v:line id="_x0000_s1939" style="position:absolute" from="1863,6435" to="3075,6435" o:allowincell="f">
              <v:stroke endarrow="block"/>
            </v:line>
            <v:line id="_x0000_s1940" style="position:absolute" from="3303,6435" to="4455,6435" o:allowincell="f">
              <v:stroke endarrow="block"/>
            </v:line>
            <v:line id="_x0000_s1941" style="position:absolute" from="4599,6435" to="5811,6435" o:allowincell="f">
              <v:stroke endarrow="block"/>
            </v:line>
            <v:line id="_x0000_s1942" style="position:absolute" from="1863,6867" to="5895,6867" o:allowincell="f">
              <v:stroke endarrow="block"/>
            </v:line>
            <v:line id="_x0000_s1943" style="position:absolute" from="1863,7011" to="4599,7011" o:allowincell="f">
              <v:stroke endarrow="block"/>
            </v:line>
            <v:line id="_x0000_s1944" style="position:absolute" from="1863,7155" to="3159,7155" o:allowincell="f">
              <v:stroke endarrow="block"/>
            </v:line>
            <v:line id="_x0000_s1945" style="position:absolute" from="1863,8163" to="2439,8163" o:allowincell="f">
              <v:stroke endarrow="block"/>
            </v:line>
            <v:line id="_x0000_s1946" style="position:absolute" from="1863,8307" to="3447,8307" o:allowincell="f">
              <v:stroke endarrow="block"/>
            </v:line>
            <v:line id="_x0000_s1947" style="position:absolute" from="1863,8451" to="4167,8451" o:allowincell="f">
              <v:stroke endarrow="block"/>
            </v:line>
            <v:line id="_x0000_s1948" style="position:absolute" from="1719,8595" to="4743,8595" o:allowincell="f">
              <v:stroke endarrow="block"/>
            </v:line>
            <v:line id="_x0000_s1949" style="position:absolute" from="1863,8739" to="5463,8739" o:allowincell="f">
              <v:stroke endarrow="block"/>
            </v:line>
            <v:line id="_x0000_s1950" style="position:absolute" from="1863,8883" to="6615,8883" o:allowincell="f">
              <v:stroke endarrow="block"/>
            </v:line>
            <v:line id="_x0000_s1951" style="position:absolute" from="1527,9315" to="1815,9315" o:allowincell="f">
              <v:stroke endarrow="block"/>
            </v:line>
            <v:oval id="_x0000_s1952" style="position:absolute;left:1863;top:9171;width:144;height:144;flip:y" o:allowincell="f"/>
            <v:oval id="_x0000_s1953" style="position:absolute;left:2583;top:9171;width:144;height:144;flip:x" o:allowincell="f"/>
            <v:oval id="_x0000_s1954" style="position:absolute;left:2871;top:9171;width:144;height:144;flip:y" o:allowincell="f"/>
            <v:oval id="_x0000_s1955" style="position:absolute;left:3447;top:9171;width:144;height:144;flip:x y" o:allowincell="f"/>
            <v:oval id="_x0000_s1956" style="position:absolute;left:3735;top:9171;width:144;height:144;flip:y" o:allowincell="f"/>
            <v:oval id="_x0000_s1957" style="position:absolute;left:4167;top:9171;width:144;height:144" o:allowincell="f"/>
            <v:oval id="_x0000_s1958" style="position:absolute;left:4551;top:9171;width:144;height:144;flip:y" o:allowincell="f"/>
            <v:oval id="_x0000_s1959" style="position:absolute;left:5031;top:9171;width:144;height:144;flip:x y" o:allowincell="f"/>
            <v:oval id="_x0000_s1960" style="position:absolute;left:5367;top:9171;width:144;height:144;flip:y" o:allowincell="f"/>
            <v:oval id="_x0000_s1961" style="position:absolute;left:6039;top:9171;width:144;height:144;flip:x" o:allowincell="f"/>
            <v:oval id="_x0000_s1962" style="position:absolute;left:6327;top:9171;width:144;height:144;flip:y" o:allowincell="f"/>
            <v:oval id="_x0000_s1963" style="position:absolute;left:6903;top:9171;width:144;height:144;flip:y" o:allowincell="f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964" type="#_x0000_t5" style="position:absolute;left:2787;top:4707;width:3396;height:1812" filled="f"/>
            <v:group id="_x0000_s1965" style="position:absolute;left:2379;top:6140;width:1356;height:1531" coordorigin="2379,6140" coordsize="1356,1531">
              <v:oval id="_x0000_s1966" style="position:absolute;left:2643;top:7527;width:144;height:144;flip:x" o:allowincell="f"/>
              <v:oval id="_x0000_s1967" style="position:absolute;left:3531;top:7527;width:144;height:144;flip:x" o:allowincell="f"/>
              <v:line id="_x0000_s1968" style="position:absolute" from="2379,7587" to="2667,7587" o:allowincell="f">
                <v:stroke endarrow="block"/>
              </v:line>
              <v:line id="_x0000_s1969" style="position:absolute" from="2787,7587" to="3531,7587" o:allowincell="f">
                <v:stroke endarrow="block"/>
              </v:line>
              <v:shape id="_x0000_s1970" type="#_x0000_t5" style="position:absolute;left:2517;top:6140;width:1218;height:1531" filled="f"/>
            </v:group>
            <v:group id="_x0000_s1971" style="position:absolute;left:3783;top:6140;width:1356;height:1531" coordorigin="2379,6140" coordsize="1356,1531">
              <v:oval id="_x0000_s1972" style="position:absolute;left:2643;top:7527;width:144;height:144;flip:x" o:allowincell="f"/>
              <v:oval id="_x0000_s1973" style="position:absolute;left:3531;top:7527;width:144;height:144;flip:x" o:allowincell="f"/>
              <v:line id="_x0000_s1974" style="position:absolute" from="2379,7587" to="2667,7587" o:allowincell="f">
                <v:stroke endarrow="block"/>
              </v:line>
              <v:line id="_x0000_s1975" style="position:absolute" from="2787,7587" to="3531,7587" o:allowincell="f">
                <v:stroke endarrow="block"/>
              </v:line>
              <v:shape id="_x0000_s1976" type="#_x0000_t5" style="position:absolute;left:2517;top:6140;width:1218;height:1531" filled="f"/>
            </v:group>
            <v:group id="_x0000_s1977" style="position:absolute;left:5139;top:6140;width:1356;height:1531" coordorigin="2379,6140" coordsize="1356,1531">
              <v:oval id="_x0000_s1978" style="position:absolute;left:2643;top:7527;width:144;height:144;flip:x" o:allowincell="f"/>
              <v:oval id="_x0000_s1979" style="position:absolute;left:3531;top:7527;width:144;height:144;flip:x" o:allowincell="f"/>
              <v:line id="_x0000_s1980" style="position:absolute" from="2379,7587" to="2667,7587" o:allowincell="f">
                <v:stroke endarrow="block"/>
              </v:line>
              <v:line id="_x0000_s1981" style="position:absolute" from="2787,7587" to="3531,7587" o:allowincell="f">
                <v:stroke endarrow="block"/>
              </v:line>
              <v:shape id="_x0000_s1982" type="#_x0000_t5" style="position:absolute;left:2517;top:6140;width:1218;height:1531" filled="f"/>
            </v:group>
            <v:shape id="_x0000_s1983" type="#_x0000_t5" style="position:absolute;left:1815;top:7671;width:912;height:1644" adj="21600" filled="f"/>
            <v:shape id="_x0000_s1984" type="#_x0000_t5" style="position:absolute;left:2823;top:7671;width:768;height:1644" adj="21600" filled="f"/>
            <v:shape id="_x0000_s1985" type="#_x0000_t5" style="position:absolute;left:3675;top:7671;width:732;height:1644" adj="12511" filled="f"/>
            <v:shape id="_x0000_s1986" type="#_x0000_t5" style="position:absolute;left:4491;top:7671;width:786;height:1644" adj="14290" filled="f"/>
            <v:shape id="_x0000_s1987" type="#_x0000_t5" style="position:absolute;left:6291;top:7671;width:851;height:1644" adj="3150" filled="f"/>
            <v:shape id="_x0000_s1988" type="#_x0000_t5" style="position:absolute;left:5319;top:7671;width:912;height:1644" adj="4524" filled="f"/>
          </v:group>
        </w:pict>
      </w:r>
    </w:p>
    <w:p w:rsidR="00190CF1" w:rsidRPr="001E00E7" w:rsidRDefault="00190CF1" w:rsidP="001E00E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E00E7">
        <w:rPr>
          <w:rFonts w:ascii="Times New Roman" w:hAnsi="Times New Roman" w:cs="Times New Roman"/>
          <w:sz w:val="18"/>
          <w:szCs w:val="18"/>
        </w:rPr>
        <w:t>руководители</w:t>
      </w:r>
    </w:p>
    <w:p w:rsidR="00190CF1" w:rsidRPr="001E00E7" w:rsidRDefault="00190CF1" w:rsidP="001E00E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E00E7">
        <w:rPr>
          <w:rFonts w:ascii="Times New Roman" w:hAnsi="Times New Roman" w:cs="Times New Roman"/>
          <w:sz w:val="18"/>
          <w:szCs w:val="18"/>
        </w:rPr>
        <w:t>1 уровня</w:t>
      </w:r>
    </w:p>
    <w:p w:rsidR="00190CF1" w:rsidRPr="001E00E7" w:rsidRDefault="00190CF1" w:rsidP="001E00E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90CF1" w:rsidRPr="001E00E7" w:rsidRDefault="00190CF1" w:rsidP="001E00E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E00E7">
        <w:rPr>
          <w:rFonts w:ascii="Times New Roman" w:hAnsi="Times New Roman" w:cs="Times New Roman"/>
          <w:sz w:val="18"/>
          <w:szCs w:val="18"/>
        </w:rPr>
        <w:t>рабочая группа</w:t>
      </w:r>
    </w:p>
    <w:p w:rsidR="00190CF1" w:rsidRPr="001E00E7" w:rsidRDefault="00190CF1" w:rsidP="001E00E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E00E7">
        <w:rPr>
          <w:rFonts w:ascii="Times New Roman" w:hAnsi="Times New Roman" w:cs="Times New Roman"/>
          <w:sz w:val="18"/>
          <w:szCs w:val="18"/>
        </w:rPr>
        <w:t>1 уровня</w:t>
      </w:r>
    </w:p>
    <w:p w:rsidR="00190CF1" w:rsidRPr="001E00E7" w:rsidRDefault="00190CF1" w:rsidP="001E00E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90CF1" w:rsidRPr="001E00E7" w:rsidRDefault="00190CF1" w:rsidP="001E00E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E00E7">
        <w:rPr>
          <w:rFonts w:ascii="Times New Roman" w:hAnsi="Times New Roman" w:cs="Times New Roman"/>
          <w:sz w:val="18"/>
          <w:szCs w:val="18"/>
        </w:rPr>
        <w:t>руководители</w:t>
      </w:r>
    </w:p>
    <w:p w:rsidR="00190CF1" w:rsidRPr="001E00E7" w:rsidRDefault="00190CF1" w:rsidP="001E00E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E00E7">
        <w:rPr>
          <w:rFonts w:ascii="Times New Roman" w:hAnsi="Times New Roman" w:cs="Times New Roman"/>
          <w:sz w:val="18"/>
          <w:szCs w:val="18"/>
        </w:rPr>
        <w:t>2 уровня</w:t>
      </w:r>
    </w:p>
    <w:p w:rsidR="00190CF1" w:rsidRPr="001E00E7" w:rsidRDefault="00190CF1" w:rsidP="001E00E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90CF1" w:rsidRPr="001E00E7" w:rsidRDefault="00190CF1" w:rsidP="001E00E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E00E7">
        <w:rPr>
          <w:rFonts w:ascii="Times New Roman" w:hAnsi="Times New Roman" w:cs="Times New Roman"/>
          <w:sz w:val="18"/>
          <w:szCs w:val="18"/>
        </w:rPr>
        <w:t>рабочие</w:t>
      </w:r>
    </w:p>
    <w:p w:rsidR="00190CF1" w:rsidRPr="001E00E7" w:rsidRDefault="00190CF1" w:rsidP="001E00E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E00E7">
        <w:rPr>
          <w:rFonts w:ascii="Times New Roman" w:hAnsi="Times New Roman" w:cs="Times New Roman"/>
          <w:sz w:val="18"/>
          <w:szCs w:val="18"/>
        </w:rPr>
        <w:t>группы</w:t>
      </w:r>
    </w:p>
    <w:p w:rsidR="00190CF1" w:rsidRPr="001E00E7" w:rsidRDefault="00190CF1" w:rsidP="001E00E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E00E7">
        <w:rPr>
          <w:rFonts w:ascii="Times New Roman" w:hAnsi="Times New Roman" w:cs="Times New Roman"/>
          <w:sz w:val="18"/>
          <w:szCs w:val="18"/>
        </w:rPr>
        <w:t>2 уровня</w:t>
      </w:r>
    </w:p>
    <w:p w:rsidR="00190CF1" w:rsidRPr="001E00E7" w:rsidRDefault="00190CF1" w:rsidP="001E00E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90CF1" w:rsidRPr="001E00E7" w:rsidRDefault="00190CF1" w:rsidP="001E00E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E00E7">
        <w:rPr>
          <w:rFonts w:ascii="Times New Roman" w:hAnsi="Times New Roman" w:cs="Times New Roman"/>
          <w:sz w:val="18"/>
          <w:szCs w:val="18"/>
        </w:rPr>
        <w:t>руководители</w:t>
      </w:r>
    </w:p>
    <w:p w:rsidR="00190CF1" w:rsidRPr="001E00E7" w:rsidRDefault="00190CF1" w:rsidP="001E00E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E00E7">
        <w:rPr>
          <w:rFonts w:ascii="Times New Roman" w:hAnsi="Times New Roman" w:cs="Times New Roman"/>
          <w:sz w:val="18"/>
          <w:szCs w:val="18"/>
        </w:rPr>
        <w:t>3 уровня</w:t>
      </w:r>
    </w:p>
    <w:p w:rsidR="00190CF1" w:rsidRPr="001E00E7" w:rsidRDefault="00190CF1" w:rsidP="001E00E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90CF1" w:rsidRPr="001E00E7" w:rsidRDefault="00190CF1" w:rsidP="001E00E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E00E7">
        <w:rPr>
          <w:rFonts w:ascii="Times New Roman" w:hAnsi="Times New Roman" w:cs="Times New Roman"/>
          <w:sz w:val="18"/>
          <w:szCs w:val="18"/>
        </w:rPr>
        <w:t>рабочие</w:t>
      </w:r>
    </w:p>
    <w:p w:rsidR="00190CF1" w:rsidRPr="001E00E7" w:rsidRDefault="00190CF1" w:rsidP="001E00E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E00E7">
        <w:rPr>
          <w:rFonts w:ascii="Times New Roman" w:hAnsi="Times New Roman" w:cs="Times New Roman"/>
          <w:sz w:val="18"/>
          <w:szCs w:val="18"/>
        </w:rPr>
        <w:t>группы</w:t>
      </w:r>
    </w:p>
    <w:p w:rsidR="00190CF1" w:rsidRPr="001E00E7" w:rsidRDefault="00190CF1" w:rsidP="001E00E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E00E7">
        <w:rPr>
          <w:rFonts w:ascii="Times New Roman" w:hAnsi="Times New Roman" w:cs="Times New Roman"/>
          <w:sz w:val="18"/>
          <w:szCs w:val="18"/>
        </w:rPr>
        <w:t>3 группы</w:t>
      </w:r>
    </w:p>
    <w:p w:rsidR="00190CF1" w:rsidRPr="001E00E7" w:rsidRDefault="00190CF1" w:rsidP="001E00E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90CF1" w:rsidRPr="001E00E7" w:rsidRDefault="00190CF1" w:rsidP="001E00E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E00E7">
        <w:rPr>
          <w:rFonts w:ascii="Times New Roman" w:hAnsi="Times New Roman" w:cs="Times New Roman"/>
          <w:sz w:val="18"/>
          <w:szCs w:val="18"/>
        </w:rPr>
        <w:t>исполни-</w:t>
      </w:r>
    </w:p>
    <w:p w:rsidR="00190CF1" w:rsidRPr="001E00E7" w:rsidRDefault="00190CF1" w:rsidP="001E00E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E00E7">
        <w:rPr>
          <w:rFonts w:ascii="Times New Roman" w:hAnsi="Times New Roman" w:cs="Times New Roman"/>
          <w:sz w:val="18"/>
          <w:szCs w:val="18"/>
        </w:rPr>
        <w:t>тели</w:t>
      </w: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CF1" w:rsidRPr="00190CF1" w:rsidRDefault="00190CF1" w:rsidP="00190CF1">
      <w:pPr>
        <w:pStyle w:val="8"/>
        <w:rPr>
          <w:b w:val="0"/>
          <w:i/>
          <w:szCs w:val="28"/>
        </w:rPr>
      </w:pPr>
      <w:r w:rsidRPr="00190CF1">
        <w:rPr>
          <w:b w:val="0"/>
          <w:i/>
          <w:szCs w:val="28"/>
        </w:rPr>
        <w:t xml:space="preserve">Рис. </w:t>
      </w:r>
      <w:r w:rsidR="00446268">
        <w:rPr>
          <w:b w:val="0"/>
          <w:i/>
          <w:szCs w:val="28"/>
        </w:rPr>
        <w:t>18</w:t>
      </w:r>
      <w:r w:rsidRPr="00190CF1">
        <w:rPr>
          <w:b w:val="0"/>
          <w:i/>
          <w:szCs w:val="28"/>
        </w:rPr>
        <w:t>. Пирамидальная структура</w:t>
      </w: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sz w:val="28"/>
          <w:szCs w:val="28"/>
        </w:rPr>
        <w:lastRenderedPageBreak/>
        <w:t>К органическим относятся также децентрализованные структуры с в</w:t>
      </w:r>
      <w:r w:rsidRPr="00190CF1">
        <w:rPr>
          <w:rFonts w:ascii="Times New Roman" w:hAnsi="Times New Roman" w:cs="Times New Roman"/>
          <w:sz w:val="28"/>
          <w:szCs w:val="28"/>
        </w:rPr>
        <w:t>ы</w:t>
      </w:r>
      <w:r w:rsidRPr="00190CF1">
        <w:rPr>
          <w:rFonts w:ascii="Times New Roman" w:hAnsi="Times New Roman" w:cs="Times New Roman"/>
          <w:sz w:val="28"/>
          <w:szCs w:val="28"/>
        </w:rPr>
        <w:t>сокой степенью автономности подразделений. Автономные (полуавтоно</w:t>
      </w:r>
      <w:r w:rsidRPr="00190CF1">
        <w:rPr>
          <w:rFonts w:ascii="Times New Roman" w:hAnsi="Times New Roman" w:cs="Times New Roman"/>
          <w:sz w:val="28"/>
          <w:szCs w:val="28"/>
        </w:rPr>
        <w:t>м</w:t>
      </w:r>
      <w:r w:rsidRPr="00190CF1">
        <w:rPr>
          <w:rFonts w:ascii="Times New Roman" w:hAnsi="Times New Roman" w:cs="Times New Roman"/>
          <w:sz w:val="28"/>
          <w:szCs w:val="28"/>
        </w:rPr>
        <w:t>ные) подразделения функционируют в соответствии с принципами самосто</w:t>
      </w:r>
      <w:r w:rsidRPr="00190CF1">
        <w:rPr>
          <w:rFonts w:ascii="Times New Roman" w:hAnsi="Times New Roman" w:cs="Times New Roman"/>
          <w:sz w:val="28"/>
          <w:szCs w:val="28"/>
        </w:rPr>
        <w:t>я</w:t>
      </w:r>
      <w:r w:rsidRPr="00190CF1">
        <w:rPr>
          <w:rFonts w:ascii="Times New Roman" w:hAnsi="Times New Roman" w:cs="Times New Roman"/>
          <w:sz w:val="28"/>
          <w:szCs w:val="28"/>
        </w:rPr>
        <w:t>тельности управления текущей деятельностью и внутри хозяйственного ра</w:t>
      </w:r>
      <w:r w:rsidRPr="00190CF1">
        <w:rPr>
          <w:rFonts w:ascii="Times New Roman" w:hAnsi="Times New Roman" w:cs="Times New Roman"/>
          <w:sz w:val="28"/>
          <w:szCs w:val="28"/>
        </w:rPr>
        <w:t>с</w:t>
      </w:r>
      <w:r w:rsidRPr="00190CF1">
        <w:rPr>
          <w:rFonts w:ascii="Times New Roman" w:hAnsi="Times New Roman" w:cs="Times New Roman"/>
          <w:sz w:val="28"/>
          <w:szCs w:val="28"/>
        </w:rPr>
        <w:t>чета. В России подобная форма структурирования организаций получила развитие в конце 80-х годов. В различных вариациях данные структуры и</w:t>
      </w:r>
      <w:r w:rsidRPr="00190CF1">
        <w:rPr>
          <w:rFonts w:ascii="Times New Roman" w:hAnsi="Times New Roman" w:cs="Times New Roman"/>
          <w:sz w:val="28"/>
          <w:szCs w:val="28"/>
        </w:rPr>
        <w:t>с</w:t>
      </w:r>
      <w:r w:rsidRPr="00190CF1">
        <w:rPr>
          <w:rFonts w:ascii="Times New Roman" w:hAnsi="Times New Roman" w:cs="Times New Roman"/>
          <w:sz w:val="28"/>
          <w:szCs w:val="28"/>
        </w:rPr>
        <w:t>пользуются и во многих крупных зарубежных компаниях.</w:t>
      </w: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sz w:val="28"/>
          <w:szCs w:val="28"/>
        </w:rPr>
        <w:t xml:space="preserve">На рисунке </w:t>
      </w:r>
      <w:r w:rsidR="00446268">
        <w:rPr>
          <w:rFonts w:ascii="Times New Roman" w:hAnsi="Times New Roman" w:cs="Times New Roman"/>
          <w:sz w:val="28"/>
          <w:szCs w:val="28"/>
        </w:rPr>
        <w:t>19</w:t>
      </w:r>
      <w:r w:rsidRPr="00190CF1">
        <w:rPr>
          <w:rFonts w:ascii="Times New Roman" w:hAnsi="Times New Roman" w:cs="Times New Roman"/>
          <w:sz w:val="28"/>
          <w:szCs w:val="28"/>
        </w:rPr>
        <w:t xml:space="preserve"> показан один из вариантов подобной структуры на осн</w:t>
      </w:r>
      <w:r w:rsidRPr="00190CF1">
        <w:rPr>
          <w:rFonts w:ascii="Times New Roman" w:hAnsi="Times New Roman" w:cs="Times New Roman"/>
          <w:sz w:val="28"/>
          <w:szCs w:val="28"/>
        </w:rPr>
        <w:t>о</w:t>
      </w:r>
      <w:r w:rsidRPr="00190CF1">
        <w:rPr>
          <w:rFonts w:ascii="Times New Roman" w:hAnsi="Times New Roman" w:cs="Times New Roman"/>
          <w:sz w:val="28"/>
          <w:szCs w:val="28"/>
        </w:rPr>
        <w:t>ве сквозных производственных комплексов (СПК), крупных автономных подразделений, осуществляющих завершенный производственный процесс и выпускающих коне</w:t>
      </w:r>
      <w:r w:rsidRPr="00190CF1">
        <w:rPr>
          <w:rFonts w:ascii="Times New Roman" w:hAnsi="Times New Roman" w:cs="Times New Roman"/>
          <w:sz w:val="28"/>
          <w:szCs w:val="28"/>
        </w:rPr>
        <w:t>ч</w:t>
      </w:r>
      <w:r w:rsidRPr="00190CF1">
        <w:rPr>
          <w:rFonts w:ascii="Times New Roman" w:hAnsi="Times New Roman" w:cs="Times New Roman"/>
          <w:sz w:val="28"/>
          <w:szCs w:val="28"/>
        </w:rPr>
        <w:t xml:space="preserve">ную (частично конечную) продукцию. </w:t>
      </w: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noProof/>
          <w:sz w:val="28"/>
          <w:szCs w:val="28"/>
        </w:rPr>
        <w:pict>
          <v:group id="_x0000_s1989" style="position:absolute;left:0;text-align:left;margin-left:7.3pt;margin-top:7.15pt;width:294.05pt;height:213.3pt;z-index:252174336" coordorigin="1223,1277" coordsize="5881,426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990" type="#_x0000_t202" style="position:absolute;left:3097;top:1277;width:2133;height:367">
              <v:textbox>
                <w:txbxContent>
                  <w:p w:rsidR="003A3A00" w:rsidRPr="000129DA" w:rsidRDefault="003A3A00" w:rsidP="000129DA">
                    <w:pPr>
                      <w:spacing w:after="0" w:line="16" w:lineRule="atLeast"/>
                      <w:ind w:left="-57" w:right="-57"/>
                      <w:jc w:val="center"/>
                      <w:rPr>
                        <w:spacing w:val="-4"/>
                        <w:sz w:val="16"/>
                        <w:szCs w:val="16"/>
                      </w:rPr>
                    </w:pPr>
                    <w:r w:rsidRPr="000129DA">
                      <w:rPr>
                        <w:spacing w:val="-4"/>
                        <w:sz w:val="16"/>
                        <w:szCs w:val="16"/>
                      </w:rPr>
                      <w:t>Генеральный директор</w:t>
                    </w:r>
                  </w:p>
                </w:txbxContent>
              </v:textbox>
            </v:shape>
            <v:shape id="_x0000_s1991" type="#_x0000_t202" style="position:absolute;left:3464;top:3193;width:1379;height:777">
              <v:textbox>
                <w:txbxContent>
                  <w:p w:rsidR="003A3A00" w:rsidRPr="000129DA" w:rsidRDefault="003A3A00" w:rsidP="000129DA">
                    <w:pPr>
                      <w:spacing w:after="0" w:line="16" w:lineRule="atLeast"/>
                      <w:ind w:left="-57" w:right="-57"/>
                      <w:jc w:val="center"/>
                      <w:rPr>
                        <w:spacing w:val="-4"/>
                        <w:sz w:val="16"/>
                        <w:szCs w:val="16"/>
                      </w:rPr>
                    </w:pPr>
                    <w:r w:rsidRPr="000129DA">
                      <w:rPr>
                        <w:spacing w:val="-4"/>
                        <w:sz w:val="16"/>
                        <w:szCs w:val="16"/>
                      </w:rPr>
                      <w:t xml:space="preserve">Блок </w:t>
                    </w:r>
                  </w:p>
                  <w:p w:rsidR="003A3A00" w:rsidRPr="000129DA" w:rsidRDefault="003A3A00" w:rsidP="000129DA">
                    <w:pPr>
                      <w:spacing w:after="0" w:line="16" w:lineRule="atLeast"/>
                      <w:ind w:left="-57" w:right="-57"/>
                      <w:jc w:val="center"/>
                      <w:rPr>
                        <w:spacing w:val="-4"/>
                        <w:sz w:val="16"/>
                        <w:szCs w:val="16"/>
                      </w:rPr>
                    </w:pPr>
                    <w:r w:rsidRPr="000129DA">
                      <w:rPr>
                        <w:spacing w:val="-4"/>
                        <w:sz w:val="16"/>
                        <w:szCs w:val="16"/>
                      </w:rPr>
                      <w:t>функционал</w:t>
                    </w:r>
                    <w:r w:rsidRPr="000129DA">
                      <w:rPr>
                        <w:spacing w:val="-4"/>
                        <w:sz w:val="16"/>
                        <w:szCs w:val="16"/>
                      </w:rPr>
                      <w:t>ь</w:t>
                    </w:r>
                    <w:r w:rsidRPr="000129DA">
                      <w:rPr>
                        <w:spacing w:val="-4"/>
                        <w:sz w:val="16"/>
                        <w:szCs w:val="16"/>
                      </w:rPr>
                      <w:t>ных служб</w:t>
                    </w:r>
                  </w:p>
                </w:txbxContent>
              </v:textbox>
            </v:shape>
            <v:shape id="_x0000_s1992" type="#_x0000_t202" style="position:absolute;left:1453;top:2065;width:1644;height:1236">
              <v:textbox>
                <w:txbxContent>
                  <w:p w:rsidR="003A3A00" w:rsidRPr="000129DA" w:rsidRDefault="003A3A00" w:rsidP="000129DA">
                    <w:pPr>
                      <w:spacing w:after="0" w:line="16" w:lineRule="atLeast"/>
                      <w:ind w:left="-57" w:right="-57"/>
                      <w:jc w:val="center"/>
                      <w:rPr>
                        <w:spacing w:val="-4"/>
                        <w:sz w:val="16"/>
                        <w:szCs w:val="16"/>
                      </w:rPr>
                    </w:pPr>
                    <w:r w:rsidRPr="000129DA">
                      <w:rPr>
                        <w:spacing w:val="-4"/>
                        <w:sz w:val="16"/>
                        <w:szCs w:val="16"/>
                      </w:rPr>
                      <w:t>Совет СПК</w:t>
                    </w:r>
                  </w:p>
                  <w:p w:rsidR="003A3A00" w:rsidRPr="000129DA" w:rsidRDefault="003A3A00" w:rsidP="000129DA">
                    <w:pPr>
                      <w:spacing w:after="0" w:line="16" w:lineRule="atLeast"/>
                      <w:ind w:left="-57" w:right="-57"/>
                      <w:jc w:val="center"/>
                      <w:rPr>
                        <w:spacing w:val="-4"/>
                        <w:sz w:val="16"/>
                        <w:szCs w:val="16"/>
                      </w:rPr>
                    </w:pPr>
                  </w:p>
                  <w:p w:rsidR="003A3A00" w:rsidRPr="000129DA" w:rsidRDefault="003A3A00" w:rsidP="000129DA">
                    <w:pPr>
                      <w:spacing w:after="0" w:line="16" w:lineRule="atLeast"/>
                      <w:ind w:left="-57" w:right="-57"/>
                      <w:jc w:val="center"/>
                      <w:rPr>
                        <w:spacing w:val="-4"/>
                        <w:sz w:val="16"/>
                        <w:szCs w:val="16"/>
                      </w:rPr>
                    </w:pPr>
                    <w:r w:rsidRPr="000129DA">
                      <w:rPr>
                        <w:spacing w:val="-4"/>
                        <w:sz w:val="16"/>
                        <w:szCs w:val="16"/>
                      </w:rPr>
                      <w:t>Администрация</w:t>
                    </w:r>
                  </w:p>
                  <w:p w:rsidR="003A3A00" w:rsidRPr="000129DA" w:rsidRDefault="003A3A00" w:rsidP="000129DA">
                    <w:pPr>
                      <w:spacing w:after="0" w:line="16" w:lineRule="atLeast"/>
                      <w:ind w:left="-57" w:right="-57"/>
                      <w:jc w:val="center"/>
                      <w:rPr>
                        <w:spacing w:val="-4"/>
                        <w:sz w:val="2"/>
                        <w:szCs w:val="16"/>
                      </w:rPr>
                    </w:pPr>
                  </w:p>
                  <w:p w:rsidR="003A3A00" w:rsidRPr="000129DA" w:rsidRDefault="003A3A00" w:rsidP="000129DA">
                    <w:pPr>
                      <w:spacing w:after="0" w:line="16" w:lineRule="atLeast"/>
                      <w:ind w:left="-57" w:right="-57"/>
                      <w:jc w:val="center"/>
                      <w:rPr>
                        <w:spacing w:val="-4"/>
                        <w:sz w:val="16"/>
                        <w:szCs w:val="16"/>
                      </w:rPr>
                    </w:pPr>
                    <w:r w:rsidRPr="000129DA">
                      <w:rPr>
                        <w:spacing w:val="-4"/>
                        <w:sz w:val="16"/>
                        <w:szCs w:val="16"/>
                      </w:rPr>
                      <w:t>Производственный комплекс</w:t>
                    </w:r>
                  </w:p>
                </w:txbxContent>
              </v:textbox>
            </v:shape>
            <v:shape id="_x0000_s1993" type="#_x0000_t202" style="position:absolute;left:1522;top:1728;width:1454;height:421" filled="f" stroked="f">
              <v:textbox>
                <w:txbxContent>
                  <w:p w:rsidR="003A3A00" w:rsidRPr="000129DA" w:rsidRDefault="003A3A00" w:rsidP="000129DA">
                    <w:pPr>
                      <w:spacing w:after="0" w:line="16" w:lineRule="atLeast"/>
                      <w:ind w:left="-57" w:right="-57"/>
                      <w:jc w:val="center"/>
                      <w:rPr>
                        <w:spacing w:val="-4"/>
                        <w:sz w:val="16"/>
                        <w:szCs w:val="16"/>
                      </w:rPr>
                    </w:pPr>
                    <w:r w:rsidRPr="000129DA">
                      <w:rPr>
                        <w:spacing w:val="-4"/>
                        <w:sz w:val="16"/>
                        <w:szCs w:val="16"/>
                      </w:rPr>
                      <w:t>СПК 1</w:t>
                    </w:r>
                  </w:p>
                </w:txbxContent>
              </v:textbox>
            </v:shape>
            <v:shape id="_x0000_s1994" type="#_x0000_t32" style="position:absolute;left:1453;top:2405;width:1644;height:0" o:connectortype="straight"/>
            <v:shape id="_x0000_s1995" type="#_x0000_t32" style="position:absolute;left:1453;top:2798;width:1644;height:0" o:connectortype="straight"/>
            <v:shape id="_x0000_s1996" type="#_x0000_t202" style="position:absolute;left:1453;top:4171;width:1644;height:1236">
              <v:textbox>
                <w:txbxContent>
                  <w:p w:rsidR="003A3A00" w:rsidRPr="000129DA" w:rsidRDefault="003A3A00" w:rsidP="000129DA">
                    <w:pPr>
                      <w:spacing w:after="0" w:line="16" w:lineRule="atLeast"/>
                      <w:ind w:left="-57" w:right="-57"/>
                      <w:jc w:val="center"/>
                      <w:rPr>
                        <w:spacing w:val="-4"/>
                        <w:sz w:val="16"/>
                        <w:szCs w:val="16"/>
                      </w:rPr>
                    </w:pPr>
                    <w:r w:rsidRPr="000129DA">
                      <w:rPr>
                        <w:spacing w:val="-4"/>
                        <w:sz w:val="16"/>
                        <w:szCs w:val="16"/>
                      </w:rPr>
                      <w:t>Совет СПК</w:t>
                    </w:r>
                  </w:p>
                  <w:p w:rsidR="003A3A00" w:rsidRPr="000129DA" w:rsidRDefault="003A3A00" w:rsidP="000129DA">
                    <w:pPr>
                      <w:spacing w:after="0" w:line="16" w:lineRule="atLeast"/>
                      <w:ind w:left="-57" w:right="-57"/>
                      <w:jc w:val="center"/>
                      <w:rPr>
                        <w:spacing w:val="-4"/>
                        <w:sz w:val="16"/>
                        <w:szCs w:val="16"/>
                      </w:rPr>
                    </w:pPr>
                  </w:p>
                  <w:p w:rsidR="003A3A00" w:rsidRPr="000129DA" w:rsidRDefault="003A3A00" w:rsidP="000129DA">
                    <w:pPr>
                      <w:spacing w:after="0" w:line="16" w:lineRule="atLeast"/>
                      <w:ind w:left="-57" w:right="-57"/>
                      <w:jc w:val="center"/>
                      <w:rPr>
                        <w:spacing w:val="-4"/>
                        <w:sz w:val="16"/>
                        <w:szCs w:val="16"/>
                      </w:rPr>
                    </w:pPr>
                    <w:r w:rsidRPr="000129DA">
                      <w:rPr>
                        <w:spacing w:val="-4"/>
                        <w:sz w:val="16"/>
                        <w:szCs w:val="16"/>
                      </w:rPr>
                      <w:t>Администрация</w:t>
                    </w:r>
                  </w:p>
                  <w:p w:rsidR="003A3A00" w:rsidRPr="000129DA" w:rsidRDefault="003A3A00" w:rsidP="000129DA">
                    <w:pPr>
                      <w:spacing w:after="0" w:line="16" w:lineRule="atLeast"/>
                      <w:ind w:left="-57" w:right="-57"/>
                      <w:jc w:val="center"/>
                      <w:rPr>
                        <w:spacing w:val="-4"/>
                        <w:sz w:val="6"/>
                        <w:szCs w:val="16"/>
                      </w:rPr>
                    </w:pPr>
                  </w:p>
                  <w:p w:rsidR="003A3A00" w:rsidRPr="000129DA" w:rsidRDefault="003A3A00" w:rsidP="000129DA">
                    <w:pPr>
                      <w:spacing w:after="0" w:line="16" w:lineRule="atLeast"/>
                      <w:ind w:left="-57" w:right="-57"/>
                      <w:jc w:val="center"/>
                      <w:rPr>
                        <w:spacing w:val="-4"/>
                        <w:sz w:val="16"/>
                        <w:szCs w:val="16"/>
                      </w:rPr>
                    </w:pPr>
                    <w:r w:rsidRPr="000129DA">
                      <w:rPr>
                        <w:spacing w:val="-4"/>
                        <w:sz w:val="16"/>
                        <w:szCs w:val="16"/>
                      </w:rPr>
                      <w:t>Производственный комплекс</w:t>
                    </w:r>
                  </w:p>
                </w:txbxContent>
              </v:textbox>
            </v:shape>
            <v:shape id="_x0000_s1997" type="#_x0000_t202" style="position:absolute;left:1522;top:3834;width:1454;height:421" filled="f" stroked="f">
              <v:textbox>
                <w:txbxContent>
                  <w:p w:rsidR="003A3A00" w:rsidRPr="000129DA" w:rsidRDefault="003A3A00" w:rsidP="000129DA">
                    <w:pPr>
                      <w:spacing w:after="0" w:line="16" w:lineRule="atLeast"/>
                      <w:ind w:left="-57" w:right="-57"/>
                      <w:jc w:val="center"/>
                      <w:rPr>
                        <w:spacing w:val="-4"/>
                        <w:sz w:val="16"/>
                        <w:szCs w:val="16"/>
                      </w:rPr>
                    </w:pPr>
                    <w:r w:rsidRPr="000129DA">
                      <w:rPr>
                        <w:spacing w:val="-4"/>
                        <w:sz w:val="16"/>
                        <w:szCs w:val="16"/>
                      </w:rPr>
                      <w:t>СПК 2</w:t>
                    </w:r>
                  </w:p>
                </w:txbxContent>
              </v:textbox>
            </v:shape>
            <v:shape id="_x0000_s1998" type="#_x0000_t32" style="position:absolute;left:1453;top:4511;width:1644;height:0" o:connectortype="straight"/>
            <v:shape id="_x0000_s1999" type="#_x0000_t32" style="position:absolute;left:1453;top:4904;width:1644;height:0" o:connectortype="straight"/>
            <v:shape id="_x0000_s2000" type="#_x0000_t202" style="position:absolute;left:5230;top:4307;width:1644;height:1236">
              <v:textbox>
                <w:txbxContent>
                  <w:p w:rsidR="003A3A00" w:rsidRPr="000129DA" w:rsidRDefault="003A3A00" w:rsidP="000129DA">
                    <w:pPr>
                      <w:spacing w:after="0" w:line="16" w:lineRule="atLeast"/>
                      <w:ind w:left="-57" w:right="-57"/>
                      <w:jc w:val="center"/>
                      <w:rPr>
                        <w:spacing w:val="-4"/>
                        <w:sz w:val="16"/>
                        <w:szCs w:val="16"/>
                      </w:rPr>
                    </w:pPr>
                    <w:r w:rsidRPr="000129DA">
                      <w:rPr>
                        <w:spacing w:val="-4"/>
                        <w:sz w:val="16"/>
                        <w:szCs w:val="16"/>
                      </w:rPr>
                      <w:t>Совет СПК</w:t>
                    </w:r>
                  </w:p>
                  <w:p w:rsidR="003A3A00" w:rsidRPr="000129DA" w:rsidRDefault="003A3A00" w:rsidP="000129DA">
                    <w:pPr>
                      <w:spacing w:after="0" w:line="16" w:lineRule="atLeast"/>
                      <w:ind w:left="-57" w:right="-57"/>
                      <w:jc w:val="center"/>
                      <w:rPr>
                        <w:spacing w:val="-4"/>
                        <w:sz w:val="16"/>
                        <w:szCs w:val="16"/>
                      </w:rPr>
                    </w:pPr>
                  </w:p>
                  <w:p w:rsidR="003A3A00" w:rsidRPr="000129DA" w:rsidRDefault="003A3A00" w:rsidP="000129DA">
                    <w:pPr>
                      <w:spacing w:after="0" w:line="16" w:lineRule="atLeast"/>
                      <w:ind w:left="-57" w:right="-57"/>
                      <w:jc w:val="center"/>
                      <w:rPr>
                        <w:spacing w:val="-4"/>
                        <w:sz w:val="16"/>
                        <w:szCs w:val="16"/>
                      </w:rPr>
                    </w:pPr>
                    <w:r w:rsidRPr="000129DA">
                      <w:rPr>
                        <w:spacing w:val="-4"/>
                        <w:sz w:val="16"/>
                        <w:szCs w:val="16"/>
                      </w:rPr>
                      <w:t>Администрация</w:t>
                    </w:r>
                  </w:p>
                  <w:p w:rsidR="003A3A00" w:rsidRDefault="003A3A00" w:rsidP="000129DA">
                    <w:pPr>
                      <w:spacing w:after="0" w:line="16" w:lineRule="atLeast"/>
                      <w:ind w:left="-57" w:right="-57"/>
                      <w:jc w:val="center"/>
                      <w:rPr>
                        <w:spacing w:val="-4"/>
                        <w:sz w:val="4"/>
                        <w:szCs w:val="16"/>
                      </w:rPr>
                    </w:pPr>
                  </w:p>
                  <w:p w:rsidR="003A3A00" w:rsidRPr="000129DA" w:rsidRDefault="003A3A00" w:rsidP="000129DA">
                    <w:pPr>
                      <w:spacing w:after="0" w:line="16" w:lineRule="atLeast"/>
                      <w:ind w:left="-57" w:right="-57"/>
                      <w:jc w:val="center"/>
                      <w:rPr>
                        <w:spacing w:val="-4"/>
                        <w:sz w:val="4"/>
                        <w:szCs w:val="16"/>
                      </w:rPr>
                    </w:pPr>
                  </w:p>
                  <w:p w:rsidR="003A3A00" w:rsidRPr="000129DA" w:rsidRDefault="003A3A00" w:rsidP="000129DA">
                    <w:pPr>
                      <w:spacing w:after="0" w:line="16" w:lineRule="atLeast"/>
                      <w:ind w:left="-57" w:right="-57"/>
                      <w:jc w:val="center"/>
                      <w:rPr>
                        <w:spacing w:val="-4"/>
                        <w:sz w:val="16"/>
                        <w:szCs w:val="16"/>
                      </w:rPr>
                    </w:pPr>
                    <w:r w:rsidRPr="000129DA">
                      <w:rPr>
                        <w:spacing w:val="-4"/>
                        <w:sz w:val="16"/>
                        <w:szCs w:val="16"/>
                      </w:rPr>
                      <w:t>Производственный комплекс</w:t>
                    </w:r>
                  </w:p>
                </w:txbxContent>
              </v:textbox>
            </v:shape>
            <v:shape id="_x0000_s2001" type="#_x0000_t202" style="position:absolute;left:5299;top:3970;width:1454;height:421" filled="f" stroked="f">
              <v:textbox>
                <w:txbxContent>
                  <w:p w:rsidR="003A3A00" w:rsidRPr="000129DA" w:rsidRDefault="003A3A00" w:rsidP="000129DA">
                    <w:pPr>
                      <w:spacing w:after="0" w:line="16" w:lineRule="atLeast"/>
                      <w:ind w:left="-57" w:right="-57"/>
                      <w:jc w:val="center"/>
                      <w:rPr>
                        <w:spacing w:val="-4"/>
                        <w:sz w:val="16"/>
                        <w:szCs w:val="16"/>
                      </w:rPr>
                    </w:pPr>
                    <w:r w:rsidRPr="000129DA">
                      <w:rPr>
                        <w:spacing w:val="-4"/>
                        <w:sz w:val="16"/>
                        <w:szCs w:val="16"/>
                      </w:rPr>
                      <w:t>СПК 4</w:t>
                    </w:r>
                  </w:p>
                </w:txbxContent>
              </v:textbox>
            </v:shape>
            <v:shape id="_x0000_s2002" type="#_x0000_t32" style="position:absolute;left:5230;top:4647;width:1644;height:0" o:connectortype="straight"/>
            <v:shape id="_x0000_s2003" type="#_x0000_t32" style="position:absolute;left:5230;top:5040;width:1644;height:0" o:connectortype="straight"/>
            <v:shape id="_x0000_s2004" type="#_x0000_t202" style="position:absolute;left:5224;top:2065;width:1644;height:1236">
              <v:textbox>
                <w:txbxContent>
                  <w:p w:rsidR="003A3A00" w:rsidRPr="000129DA" w:rsidRDefault="003A3A00" w:rsidP="000129DA">
                    <w:pPr>
                      <w:spacing w:after="0" w:line="16" w:lineRule="atLeast"/>
                      <w:ind w:left="-57" w:right="-57"/>
                      <w:jc w:val="center"/>
                      <w:rPr>
                        <w:spacing w:val="-4"/>
                        <w:sz w:val="16"/>
                        <w:szCs w:val="16"/>
                      </w:rPr>
                    </w:pPr>
                    <w:r w:rsidRPr="000129DA">
                      <w:rPr>
                        <w:spacing w:val="-4"/>
                        <w:sz w:val="16"/>
                        <w:szCs w:val="16"/>
                      </w:rPr>
                      <w:t>Совет СПК</w:t>
                    </w:r>
                  </w:p>
                  <w:p w:rsidR="003A3A00" w:rsidRPr="000129DA" w:rsidRDefault="003A3A00" w:rsidP="000129DA">
                    <w:pPr>
                      <w:spacing w:after="0" w:line="16" w:lineRule="atLeast"/>
                      <w:ind w:left="-57" w:right="-57"/>
                      <w:jc w:val="center"/>
                      <w:rPr>
                        <w:spacing w:val="-4"/>
                        <w:sz w:val="16"/>
                        <w:szCs w:val="16"/>
                      </w:rPr>
                    </w:pPr>
                  </w:p>
                  <w:p w:rsidR="003A3A00" w:rsidRPr="000129DA" w:rsidRDefault="003A3A00" w:rsidP="000129DA">
                    <w:pPr>
                      <w:spacing w:after="0" w:line="16" w:lineRule="atLeast"/>
                      <w:ind w:left="-57" w:right="-57"/>
                      <w:jc w:val="center"/>
                      <w:rPr>
                        <w:spacing w:val="-4"/>
                        <w:sz w:val="16"/>
                        <w:szCs w:val="16"/>
                      </w:rPr>
                    </w:pPr>
                    <w:r w:rsidRPr="000129DA">
                      <w:rPr>
                        <w:spacing w:val="-4"/>
                        <w:sz w:val="16"/>
                        <w:szCs w:val="16"/>
                      </w:rPr>
                      <w:t>Администрация</w:t>
                    </w:r>
                  </w:p>
                  <w:p w:rsidR="003A3A00" w:rsidRPr="000129DA" w:rsidRDefault="003A3A00" w:rsidP="000129DA">
                    <w:pPr>
                      <w:spacing w:after="0" w:line="16" w:lineRule="atLeast"/>
                      <w:ind w:left="-57" w:right="-57"/>
                      <w:jc w:val="center"/>
                      <w:rPr>
                        <w:spacing w:val="-4"/>
                        <w:sz w:val="4"/>
                        <w:szCs w:val="16"/>
                      </w:rPr>
                    </w:pPr>
                  </w:p>
                  <w:p w:rsidR="003A3A00" w:rsidRPr="000129DA" w:rsidRDefault="003A3A00" w:rsidP="000129DA">
                    <w:pPr>
                      <w:spacing w:after="0" w:line="16" w:lineRule="atLeast"/>
                      <w:ind w:left="-57" w:right="-57"/>
                      <w:jc w:val="center"/>
                      <w:rPr>
                        <w:spacing w:val="-4"/>
                        <w:sz w:val="16"/>
                        <w:szCs w:val="16"/>
                      </w:rPr>
                    </w:pPr>
                    <w:r w:rsidRPr="000129DA">
                      <w:rPr>
                        <w:spacing w:val="-4"/>
                        <w:sz w:val="16"/>
                        <w:szCs w:val="16"/>
                      </w:rPr>
                      <w:t>Производственный комплекс</w:t>
                    </w:r>
                  </w:p>
                </w:txbxContent>
              </v:textbox>
            </v:shape>
            <v:shape id="_x0000_s2005" type="#_x0000_t202" style="position:absolute;left:5293;top:1728;width:1454;height:421" filled="f" stroked="f">
              <v:textbox>
                <w:txbxContent>
                  <w:p w:rsidR="003A3A00" w:rsidRPr="000129DA" w:rsidRDefault="003A3A00" w:rsidP="000129DA">
                    <w:pPr>
                      <w:spacing w:after="0" w:line="16" w:lineRule="atLeast"/>
                      <w:ind w:left="-57" w:right="-57"/>
                      <w:jc w:val="center"/>
                      <w:rPr>
                        <w:spacing w:val="-4"/>
                        <w:sz w:val="16"/>
                        <w:szCs w:val="16"/>
                      </w:rPr>
                    </w:pPr>
                    <w:r w:rsidRPr="000129DA">
                      <w:rPr>
                        <w:spacing w:val="-4"/>
                        <w:sz w:val="16"/>
                        <w:szCs w:val="16"/>
                      </w:rPr>
                      <w:t>СПК 3</w:t>
                    </w:r>
                  </w:p>
                </w:txbxContent>
              </v:textbox>
            </v:shape>
            <v:shape id="_x0000_s2006" type="#_x0000_t32" style="position:absolute;left:5210;top:2405;width:1644;height:0" o:connectortype="straight"/>
            <v:shape id="_x0000_s2007" type="#_x0000_t32" style="position:absolute;left:5210;top:2798;width:1644;height:0" o:connectortype="straight"/>
            <v:group id="_x0000_s2008" style="position:absolute;left:1223;top:1454;width:1874;height:3450" coordorigin="1223,1454" coordsize="1874,3450">
              <v:shape id="_x0000_s2009" type="#_x0000_t32" style="position:absolute;left:1223;top:1454;width:1874;height:0;flip:x" o:connectortype="straight"/>
              <v:shape id="_x0000_s2010" type="#_x0000_t32" style="position:absolute;left:1223;top:1454;width:0;height:3450" o:connectortype="straight"/>
              <v:shape id="_x0000_s2011" type="#_x0000_t32" style="position:absolute;left:1223;top:4904;width:230;height:0" o:connectortype="straight"/>
            </v:group>
            <v:group id="_x0000_s2012" style="position:absolute;left:5230;top:1454;width:1874;height:3450;flip:x" coordorigin="1223,1454" coordsize="1874,3450">
              <v:shape id="_x0000_s2013" type="#_x0000_t32" style="position:absolute;left:1223;top:1454;width:1874;height:0;flip:x" o:connectortype="straight"/>
              <v:shape id="_x0000_s2014" type="#_x0000_t32" style="position:absolute;left:1223;top:1454;width:0;height:3450" o:connectortype="straight"/>
              <v:shape id="_x0000_s2015" type="#_x0000_t32" style="position:absolute;left:1223;top:4904;width:230;height:0" o:connectortype="straight"/>
            </v:group>
            <v:group id="_x0000_s2016" style="position:absolute;left:3097;top:2676;width:367;height:2079" coordorigin="3097,2676" coordsize="367,2079">
              <v:shape id="_x0000_s2017" type="#_x0000_t32" style="position:absolute;left:3097;top:2676;width:367;height:829;flip:x y" o:connectortype="straight"/>
              <v:shape id="_x0000_s2018" type="#_x0000_t32" style="position:absolute;left:3097;top:3505;width:367;height:1250;flip:x" o:connectortype="straight"/>
            </v:group>
            <v:group id="_x0000_s2019" style="position:absolute;left:4843;top:2568;width:367;height:2079;flip:x" coordorigin="3097,2676" coordsize="367,2079">
              <v:shape id="_x0000_s2020" type="#_x0000_t32" style="position:absolute;left:3097;top:2676;width:367;height:829;flip:x y" o:connectortype="straight"/>
              <v:shape id="_x0000_s2021" type="#_x0000_t32" style="position:absolute;left:3097;top:3505;width:367;height:1250;flip:x" o:connectortype="straight"/>
            </v:group>
          </v:group>
        </w:pict>
      </w: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CF1" w:rsidRPr="00190CF1" w:rsidRDefault="00190CF1" w:rsidP="00190CF1">
      <w:pPr>
        <w:pStyle w:val="8"/>
        <w:rPr>
          <w:b w:val="0"/>
          <w:i/>
          <w:szCs w:val="28"/>
        </w:rPr>
      </w:pPr>
      <w:r w:rsidRPr="00190CF1">
        <w:rPr>
          <w:b w:val="0"/>
          <w:i/>
          <w:szCs w:val="28"/>
        </w:rPr>
        <w:t xml:space="preserve">Рис. </w:t>
      </w:r>
      <w:r w:rsidR="00446268">
        <w:rPr>
          <w:b w:val="0"/>
          <w:i/>
          <w:szCs w:val="28"/>
        </w:rPr>
        <w:t>19</w:t>
      </w:r>
      <w:r w:rsidRPr="00190CF1">
        <w:rPr>
          <w:b w:val="0"/>
          <w:i/>
          <w:szCs w:val="28"/>
        </w:rPr>
        <w:t>. Децентрализованная структура с высокой степенью автоно</w:t>
      </w:r>
      <w:r w:rsidRPr="00190CF1">
        <w:rPr>
          <w:b w:val="0"/>
          <w:i/>
          <w:szCs w:val="28"/>
        </w:rPr>
        <w:t>м</w:t>
      </w:r>
      <w:r w:rsidRPr="00190CF1">
        <w:rPr>
          <w:b w:val="0"/>
          <w:i/>
          <w:szCs w:val="28"/>
        </w:rPr>
        <w:t>ности подразделений</w:t>
      </w: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190CF1">
        <w:rPr>
          <w:rFonts w:ascii="Times New Roman" w:hAnsi="Times New Roman" w:cs="Times New Roman"/>
          <w:spacing w:val="4"/>
          <w:sz w:val="28"/>
          <w:szCs w:val="28"/>
        </w:rPr>
        <w:t>Управление СПК осуществляется не только администрацией пре</w:t>
      </w:r>
      <w:r w:rsidRPr="00190CF1">
        <w:rPr>
          <w:rFonts w:ascii="Times New Roman" w:hAnsi="Times New Roman" w:cs="Times New Roman"/>
          <w:spacing w:val="4"/>
          <w:sz w:val="28"/>
          <w:szCs w:val="28"/>
        </w:rPr>
        <w:t>д</w:t>
      </w:r>
      <w:r w:rsidRPr="00190CF1">
        <w:rPr>
          <w:rFonts w:ascii="Times New Roman" w:hAnsi="Times New Roman" w:cs="Times New Roman"/>
          <w:spacing w:val="4"/>
          <w:sz w:val="28"/>
          <w:szCs w:val="28"/>
        </w:rPr>
        <w:t>приятия, но также советом и администрацией самого комплекса. Между администрацией предприятия и СПК устанавливаются отношения не тол</w:t>
      </w:r>
      <w:r w:rsidRPr="00190CF1">
        <w:rPr>
          <w:rFonts w:ascii="Times New Roman" w:hAnsi="Times New Roman" w:cs="Times New Roman"/>
          <w:spacing w:val="4"/>
          <w:sz w:val="28"/>
          <w:szCs w:val="28"/>
        </w:rPr>
        <w:t>ь</w:t>
      </w:r>
      <w:r w:rsidRPr="00190CF1">
        <w:rPr>
          <w:rFonts w:ascii="Times New Roman" w:hAnsi="Times New Roman" w:cs="Times New Roman"/>
          <w:spacing w:val="4"/>
          <w:sz w:val="28"/>
          <w:szCs w:val="28"/>
        </w:rPr>
        <w:t>ко иерархической соподчиненности, но и партнерства. Администрация также как и СПК принимает на себя определенные обязательства, в час</w:t>
      </w:r>
      <w:r w:rsidRPr="00190CF1">
        <w:rPr>
          <w:rFonts w:ascii="Times New Roman" w:hAnsi="Times New Roman" w:cs="Times New Roman"/>
          <w:spacing w:val="4"/>
          <w:sz w:val="28"/>
          <w:szCs w:val="28"/>
        </w:rPr>
        <w:t>т</w:t>
      </w:r>
      <w:r w:rsidRPr="00190CF1">
        <w:rPr>
          <w:rFonts w:ascii="Times New Roman" w:hAnsi="Times New Roman" w:cs="Times New Roman"/>
          <w:spacing w:val="4"/>
          <w:sz w:val="28"/>
          <w:szCs w:val="28"/>
        </w:rPr>
        <w:lastRenderedPageBreak/>
        <w:t>ности, связанные с обеспечением СПК необходимыми для его деятельн</w:t>
      </w:r>
      <w:r w:rsidRPr="00190CF1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190CF1">
        <w:rPr>
          <w:rFonts w:ascii="Times New Roman" w:hAnsi="Times New Roman" w:cs="Times New Roman"/>
          <w:spacing w:val="4"/>
          <w:sz w:val="28"/>
          <w:szCs w:val="28"/>
        </w:rPr>
        <w:t>сти ресурсами и несет ответственность за выполнение этих обяз</w:t>
      </w:r>
      <w:r w:rsidRPr="00190CF1"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190CF1">
        <w:rPr>
          <w:rFonts w:ascii="Times New Roman" w:hAnsi="Times New Roman" w:cs="Times New Roman"/>
          <w:spacing w:val="4"/>
          <w:sz w:val="28"/>
          <w:szCs w:val="28"/>
        </w:rPr>
        <w:t>тельств.</w:t>
      </w: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90CF1">
        <w:rPr>
          <w:rFonts w:ascii="Times New Roman" w:hAnsi="Times New Roman" w:cs="Times New Roman"/>
          <w:i/>
          <w:sz w:val="28"/>
          <w:szCs w:val="28"/>
          <w:u w:val="single"/>
        </w:rPr>
        <w:t>Типы межкомпонентных связей</w:t>
      </w: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sz w:val="28"/>
          <w:szCs w:val="28"/>
        </w:rPr>
        <w:t>При исследовании структуры необходимо определить тип связей ме</w:t>
      </w:r>
      <w:r w:rsidRPr="00190CF1">
        <w:rPr>
          <w:rFonts w:ascii="Times New Roman" w:hAnsi="Times New Roman" w:cs="Times New Roman"/>
          <w:sz w:val="28"/>
          <w:szCs w:val="28"/>
        </w:rPr>
        <w:t>ж</w:t>
      </w:r>
      <w:r w:rsidRPr="00190CF1">
        <w:rPr>
          <w:rFonts w:ascii="Times New Roman" w:hAnsi="Times New Roman" w:cs="Times New Roman"/>
          <w:sz w:val="28"/>
          <w:szCs w:val="28"/>
        </w:rPr>
        <w:t>ду структурными компонентами. По определенным признакам дается н</w:t>
      </w:r>
      <w:r w:rsidRPr="00190CF1">
        <w:rPr>
          <w:rFonts w:ascii="Times New Roman" w:hAnsi="Times New Roman" w:cs="Times New Roman"/>
          <w:sz w:val="28"/>
          <w:szCs w:val="28"/>
        </w:rPr>
        <w:t>е</w:t>
      </w:r>
      <w:r w:rsidRPr="00190CF1">
        <w:rPr>
          <w:rFonts w:ascii="Times New Roman" w:hAnsi="Times New Roman" w:cs="Times New Roman"/>
          <w:sz w:val="28"/>
          <w:szCs w:val="28"/>
        </w:rPr>
        <w:t>сколько типологий межкомпонентных св</w:t>
      </w:r>
      <w:r w:rsidRPr="00190CF1">
        <w:rPr>
          <w:rFonts w:ascii="Times New Roman" w:hAnsi="Times New Roman" w:cs="Times New Roman"/>
          <w:sz w:val="28"/>
          <w:szCs w:val="28"/>
        </w:rPr>
        <w:t>я</w:t>
      </w:r>
      <w:r w:rsidRPr="00190CF1">
        <w:rPr>
          <w:rFonts w:ascii="Times New Roman" w:hAnsi="Times New Roman" w:cs="Times New Roman"/>
          <w:sz w:val="28"/>
          <w:szCs w:val="28"/>
        </w:rPr>
        <w:t>зей</w:t>
      </w:r>
      <w:r w:rsidRPr="00190CF1">
        <w:rPr>
          <w:rStyle w:val="a9"/>
          <w:rFonts w:ascii="Times New Roman" w:hAnsi="Times New Roman" w:cs="Times New Roman"/>
          <w:sz w:val="28"/>
          <w:szCs w:val="28"/>
        </w:rPr>
        <w:footnoteReference w:id="5"/>
      </w:r>
      <w:r w:rsidRPr="00190CF1">
        <w:rPr>
          <w:rFonts w:ascii="Times New Roman" w:hAnsi="Times New Roman" w:cs="Times New Roman"/>
          <w:sz w:val="28"/>
          <w:szCs w:val="28"/>
        </w:rPr>
        <w:t>.</w:t>
      </w: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sz w:val="28"/>
          <w:szCs w:val="28"/>
        </w:rPr>
        <w:t>1. По направленности воздействия выделяются прямые и обратные св</w:t>
      </w:r>
      <w:r w:rsidRPr="00190CF1">
        <w:rPr>
          <w:rFonts w:ascii="Times New Roman" w:hAnsi="Times New Roman" w:cs="Times New Roman"/>
          <w:sz w:val="28"/>
          <w:szCs w:val="28"/>
        </w:rPr>
        <w:t>я</w:t>
      </w:r>
      <w:r w:rsidRPr="00190CF1">
        <w:rPr>
          <w:rFonts w:ascii="Times New Roman" w:hAnsi="Times New Roman" w:cs="Times New Roman"/>
          <w:sz w:val="28"/>
          <w:szCs w:val="28"/>
        </w:rPr>
        <w:t xml:space="preserve">зи. </w:t>
      </w: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sz w:val="28"/>
          <w:szCs w:val="28"/>
        </w:rPr>
        <w:t>Прямая связь представляет собой первичное исходное воздействие на объект управления. Обра</w:t>
      </w:r>
      <w:r w:rsidRPr="00190CF1">
        <w:rPr>
          <w:rFonts w:ascii="Times New Roman" w:hAnsi="Times New Roman" w:cs="Times New Roman"/>
          <w:sz w:val="28"/>
          <w:szCs w:val="28"/>
        </w:rPr>
        <w:t>т</w:t>
      </w:r>
      <w:r w:rsidRPr="00190CF1">
        <w:rPr>
          <w:rFonts w:ascii="Times New Roman" w:hAnsi="Times New Roman" w:cs="Times New Roman"/>
          <w:sz w:val="28"/>
          <w:szCs w:val="28"/>
        </w:rPr>
        <w:t>ная – отражение объектом этого воздействия. Так в структуре руководства прямая связь: руководитель–подчиненный, обратная: подчине</w:t>
      </w:r>
      <w:r w:rsidRPr="00190CF1">
        <w:rPr>
          <w:rFonts w:ascii="Times New Roman" w:hAnsi="Times New Roman" w:cs="Times New Roman"/>
          <w:sz w:val="28"/>
          <w:szCs w:val="28"/>
        </w:rPr>
        <w:t>н</w:t>
      </w:r>
      <w:r w:rsidRPr="00190CF1">
        <w:rPr>
          <w:rFonts w:ascii="Times New Roman" w:hAnsi="Times New Roman" w:cs="Times New Roman"/>
          <w:sz w:val="28"/>
          <w:szCs w:val="28"/>
        </w:rPr>
        <w:t>ный–руководитель.</w:t>
      </w: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spacing w:val="4"/>
          <w:sz w:val="28"/>
          <w:szCs w:val="28"/>
        </w:rPr>
        <w:t xml:space="preserve">2. По роли и месту в структуре выделяются: основные, </w:t>
      </w:r>
      <w:r w:rsidRPr="00190CF1">
        <w:rPr>
          <w:rFonts w:ascii="Times New Roman" w:hAnsi="Times New Roman" w:cs="Times New Roman"/>
          <w:sz w:val="28"/>
          <w:szCs w:val="28"/>
        </w:rPr>
        <w:t>дополняющие, дублирующие, контрольные и корректирующие связи. Основные связи им</w:t>
      </w:r>
      <w:r w:rsidRPr="00190CF1">
        <w:rPr>
          <w:rFonts w:ascii="Times New Roman" w:hAnsi="Times New Roman" w:cs="Times New Roman"/>
          <w:sz w:val="28"/>
          <w:szCs w:val="28"/>
        </w:rPr>
        <w:t>е</w:t>
      </w:r>
      <w:r w:rsidRPr="00190CF1">
        <w:rPr>
          <w:rFonts w:ascii="Times New Roman" w:hAnsi="Times New Roman" w:cs="Times New Roman"/>
          <w:sz w:val="28"/>
          <w:szCs w:val="28"/>
        </w:rPr>
        <w:t>ют самостоятельную значимость. Они определяют строение системы. Допо</w:t>
      </w:r>
      <w:r w:rsidRPr="00190CF1">
        <w:rPr>
          <w:rFonts w:ascii="Times New Roman" w:hAnsi="Times New Roman" w:cs="Times New Roman"/>
          <w:sz w:val="28"/>
          <w:szCs w:val="28"/>
        </w:rPr>
        <w:t>л</w:t>
      </w:r>
      <w:r w:rsidRPr="00190CF1">
        <w:rPr>
          <w:rFonts w:ascii="Times New Roman" w:hAnsi="Times New Roman" w:cs="Times New Roman"/>
          <w:sz w:val="28"/>
          <w:szCs w:val="28"/>
        </w:rPr>
        <w:t>няющие связи создают условия для эффективной реализации основных св</w:t>
      </w:r>
      <w:r w:rsidRPr="00190CF1">
        <w:rPr>
          <w:rFonts w:ascii="Times New Roman" w:hAnsi="Times New Roman" w:cs="Times New Roman"/>
          <w:sz w:val="28"/>
          <w:szCs w:val="28"/>
        </w:rPr>
        <w:t>я</w:t>
      </w:r>
      <w:r w:rsidRPr="00190CF1">
        <w:rPr>
          <w:rFonts w:ascii="Times New Roman" w:hAnsi="Times New Roman" w:cs="Times New Roman"/>
          <w:sz w:val="28"/>
          <w:szCs w:val="28"/>
        </w:rPr>
        <w:t>зей. Дублирующие связи обеспечивают гарантированность осуществления функций системы в случае нарушения обеспечивающих их реализацию функций. Контрольные связи обеспечив</w:t>
      </w:r>
      <w:r w:rsidRPr="00190CF1">
        <w:rPr>
          <w:rFonts w:ascii="Times New Roman" w:hAnsi="Times New Roman" w:cs="Times New Roman"/>
          <w:sz w:val="28"/>
          <w:szCs w:val="28"/>
        </w:rPr>
        <w:t>а</w:t>
      </w:r>
      <w:r w:rsidRPr="00190CF1">
        <w:rPr>
          <w:rFonts w:ascii="Times New Roman" w:hAnsi="Times New Roman" w:cs="Times New Roman"/>
          <w:sz w:val="28"/>
          <w:szCs w:val="28"/>
        </w:rPr>
        <w:t>ют контроль как отдельных связей и блоков, так и организации в целом. Корректирующие связи предн</w:t>
      </w:r>
      <w:r w:rsidRPr="00190CF1">
        <w:rPr>
          <w:rFonts w:ascii="Times New Roman" w:hAnsi="Times New Roman" w:cs="Times New Roman"/>
          <w:sz w:val="28"/>
          <w:szCs w:val="28"/>
        </w:rPr>
        <w:t>а</w:t>
      </w:r>
      <w:r w:rsidRPr="00190CF1">
        <w:rPr>
          <w:rFonts w:ascii="Times New Roman" w:hAnsi="Times New Roman" w:cs="Times New Roman"/>
          <w:sz w:val="28"/>
          <w:szCs w:val="28"/>
        </w:rPr>
        <w:t>значены для внесения изменений в реализацию межкомпонентных связей организ</w:t>
      </w:r>
      <w:r w:rsidRPr="00190CF1">
        <w:rPr>
          <w:rFonts w:ascii="Times New Roman" w:hAnsi="Times New Roman" w:cs="Times New Roman"/>
          <w:sz w:val="28"/>
          <w:szCs w:val="28"/>
        </w:rPr>
        <w:t>а</w:t>
      </w:r>
      <w:r w:rsidRPr="00190CF1">
        <w:rPr>
          <w:rFonts w:ascii="Times New Roman" w:hAnsi="Times New Roman" w:cs="Times New Roman"/>
          <w:sz w:val="28"/>
          <w:szCs w:val="28"/>
        </w:rPr>
        <w:t>ции.</w:t>
      </w: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sz w:val="28"/>
          <w:szCs w:val="28"/>
        </w:rPr>
        <w:t>3. По характеру воздействия выделяются: положительные, отрицател</w:t>
      </w:r>
      <w:r w:rsidRPr="00190CF1">
        <w:rPr>
          <w:rFonts w:ascii="Times New Roman" w:hAnsi="Times New Roman" w:cs="Times New Roman"/>
          <w:sz w:val="28"/>
          <w:szCs w:val="28"/>
        </w:rPr>
        <w:t>ь</w:t>
      </w:r>
      <w:r w:rsidRPr="00190CF1">
        <w:rPr>
          <w:rFonts w:ascii="Times New Roman" w:hAnsi="Times New Roman" w:cs="Times New Roman"/>
          <w:sz w:val="28"/>
          <w:szCs w:val="28"/>
        </w:rPr>
        <w:t>ные и нейтральные связи. Характер воздействия проявляется в изменении уровня организованности объекта воздействия. Положительные связи пов</w:t>
      </w:r>
      <w:r w:rsidRPr="00190CF1">
        <w:rPr>
          <w:rFonts w:ascii="Times New Roman" w:hAnsi="Times New Roman" w:cs="Times New Roman"/>
          <w:sz w:val="28"/>
          <w:szCs w:val="28"/>
        </w:rPr>
        <w:t>ы</w:t>
      </w:r>
      <w:r w:rsidRPr="00190CF1">
        <w:rPr>
          <w:rFonts w:ascii="Times New Roman" w:hAnsi="Times New Roman" w:cs="Times New Roman"/>
          <w:sz w:val="28"/>
          <w:szCs w:val="28"/>
        </w:rPr>
        <w:t>шают организованность системы и ее компонентов, отрицательные – пон</w:t>
      </w:r>
      <w:r w:rsidRPr="00190CF1">
        <w:rPr>
          <w:rFonts w:ascii="Times New Roman" w:hAnsi="Times New Roman" w:cs="Times New Roman"/>
          <w:sz w:val="28"/>
          <w:szCs w:val="28"/>
        </w:rPr>
        <w:t>и</w:t>
      </w:r>
      <w:r w:rsidRPr="00190CF1">
        <w:rPr>
          <w:rFonts w:ascii="Times New Roman" w:hAnsi="Times New Roman" w:cs="Times New Roman"/>
          <w:sz w:val="28"/>
          <w:szCs w:val="28"/>
        </w:rPr>
        <w:t>жают, нейтральные – к существенным и</w:t>
      </w:r>
      <w:r w:rsidRPr="00190CF1">
        <w:rPr>
          <w:rFonts w:ascii="Times New Roman" w:hAnsi="Times New Roman" w:cs="Times New Roman"/>
          <w:sz w:val="28"/>
          <w:szCs w:val="28"/>
        </w:rPr>
        <w:t>з</w:t>
      </w:r>
      <w:r w:rsidRPr="00190CF1">
        <w:rPr>
          <w:rFonts w:ascii="Times New Roman" w:hAnsi="Times New Roman" w:cs="Times New Roman"/>
          <w:sz w:val="28"/>
          <w:szCs w:val="28"/>
        </w:rPr>
        <w:t>менениям не приводят.</w:t>
      </w: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sz w:val="28"/>
          <w:szCs w:val="28"/>
        </w:rPr>
        <w:t xml:space="preserve">4. По пространственной ориентации выделяются горизонтальные и вертикальные связи. Горизонтальными являются связи между компонентами </w:t>
      </w:r>
      <w:r w:rsidRPr="00190CF1">
        <w:rPr>
          <w:rFonts w:ascii="Times New Roman" w:hAnsi="Times New Roman" w:cs="Times New Roman"/>
          <w:sz w:val="28"/>
          <w:szCs w:val="28"/>
        </w:rPr>
        <w:lastRenderedPageBreak/>
        <w:t>одного уровня организации (цех–цех, сотрудник–сотрудник), вертикальными – связи между компонент</w:t>
      </w:r>
      <w:r w:rsidRPr="00190CF1">
        <w:rPr>
          <w:rFonts w:ascii="Times New Roman" w:hAnsi="Times New Roman" w:cs="Times New Roman"/>
          <w:sz w:val="28"/>
          <w:szCs w:val="28"/>
        </w:rPr>
        <w:t>а</w:t>
      </w:r>
      <w:r w:rsidRPr="00190CF1">
        <w:rPr>
          <w:rFonts w:ascii="Times New Roman" w:hAnsi="Times New Roman" w:cs="Times New Roman"/>
          <w:sz w:val="28"/>
          <w:szCs w:val="28"/>
        </w:rPr>
        <w:t>ми разных уровней организации (предприятие–цех, руководитель–подчине</w:t>
      </w:r>
      <w:r w:rsidRPr="00190CF1">
        <w:rPr>
          <w:rFonts w:ascii="Times New Roman" w:hAnsi="Times New Roman" w:cs="Times New Roman"/>
          <w:sz w:val="28"/>
          <w:szCs w:val="28"/>
        </w:rPr>
        <w:t>н</w:t>
      </w:r>
      <w:r w:rsidRPr="00190CF1">
        <w:rPr>
          <w:rFonts w:ascii="Times New Roman" w:hAnsi="Times New Roman" w:cs="Times New Roman"/>
          <w:sz w:val="28"/>
          <w:szCs w:val="28"/>
        </w:rPr>
        <w:t>ный).</w:t>
      </w: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sz w:val="28"/>
          <w:szCs w:val="28"/>
        </w:rPr>
        <w:t>5. По прерывистости выделяются непрерывные и дискретные связи. Непрерывность связи не предполагает обязательного наличия каких-либо н</w:t>
      </w:r>
      <w:r w:rsidRPr="00190CF1">
        <w:rPr>
          <w:rFonts w:ascii="Times New Roman" w:hAnsi="Times New Roman" w:cs="Times New Roman"/>
          <w:sz w:val="28"/>
          <w:szCs w:val="28"/>
        </w:rPr>
        <w:t>е</w:t>
      </w:r>
      <w:r w:rsidRPr="00190CF1">
        <w:rPr>
          <w:rFonts w:ascii="Times New Roman" w:hAnsi="Times New Roman" w:cs="Times New Roman"/>
          <w:sz w:val="28"/>
          <w:szCs w:val="28"/>
        </w:rPr>
        <w:t>прерывных процессов между компонентами организации. Важно, чтобы с</w:t>
      </w:r>
      <w:r w:rsidRPr="00190CF1">
        <w:rPr>
          <w:rFonts w:ascii="Times New Roman" w:hAnsi="Times New Roman" w:cs="Times New Roman"/>
          <w:sz w:val="28"/>
          <w:szCs w:val="28"/>
        </w:rPr>
        <w:t>у</w:t>
      </w:r>
      <w:r w:rsidRPr="00190CF1">
        <w:rPr>
          <w:rFonts w:ascii="Times New Roman" w:hAnsi="Times New Roman" w:cs="Times New Roman"/>
          <w:sz w:val="28"/>
          <w:szCs w:val="28"/>
        </w:rPr>
        <w:t>ществовала постоянная взаимообусловленность и взаимосогласованность между этими компонентами. Дискретные связи предполагают наличие опр</w:t>
      </w:r>
      <w:r w:rsidRPr="00190CF1">
        <w:rPr>
          <w:rFonts w:ascii="Times New Roman" w:hAnsi="Times New Roman" w:cs="Times New Roman"/>
          <w:sz w:val="28"/>
          <w:szCs w:val="28"/>
        </w:rPr>
        <w:t>е</w:t>
      </w:r>
      <w:r w:rsidRPr="00190CF1">
        <w:rPr>
          <w:rFonts w:ascii="Times New Roman" w:hAnsi="Times New Roman" w:cs="Times New Roman"/>
          <w:sz w:val="28"/>
          <w:szCs w:val="28"/>
        </w:rPr>
        <w:t>деленных вр</w:t>
      </w:r>
      <w:r w:rsidRPr="00190CF1">
        <w:rPr>
          <w:rFonts w:ascii="Times New Roman" w:hAnsi="Times New Roman" w:cs="Times New Roman"/>
          <w:sz w:val="28"/>
          <w:szCs w:val="28"/>
        </w:rPr>
        <w:t>е</w:t>
      </w:r>
      <w:r w:rsidRPr="00190CF1">
        <w:rPr>
          <w:rFonts w:ascii="Times New Roman" w:hAnsi="Times New Roman" w:cs="Times New Roman"/>
          <w:sz w:val="28"/>
          <w:szCs w:val="28"/>
        </w:rPr>
        <w:t>менных разрывов в реализации связей.</w:t>
      </w: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90CF1">
        <w:rPr>
          <w:rFonts w:ascii="Times New Roman" w:hAnsi="Times New Roman" w:cs="Times New Roman"/>
          <w:i/>
          <w:sz w:val="28"/>
          <w:szCs w:val="28"/>
          <w:u w:val="single"/>
        </w:rPr>
        <w:t>Типы соединений</w:t>
      </w: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sz w:val="28"/>
          <w:szCs w:val="28"/>
        </w:rPr>
        <w:t>Построив схему структурных связей можно определить тип соедин</w:t>
      </w:r>
      <w:r w:rsidRPr="00190CF1">
        <w:rPr>
          <w:rFonts w:ascii="Times New Roman" w:hAnsi="Times New Roman" w:cs="Times New Roman"/>
          <w:sz w:val="28"/>
          <w:szCs w:val="28"/>
        </w:rPr>
        <w:t>е</w:t>
      </w:r>
      <w:r w:rsidRPr="00190CF1">
        <w:rPr>
          <w:rFonts w:ascii="Times New Roman" w:hAnsi="Times New Roman" w:cs="Times New Roman"/>
          <w:sz w:val="28"/>
          <w:szCs w:val="28"/>
        </w:rPr>
        <w:t>ний. Основными признаками типологии соединений являются количество каналов связи, направленность связей, соотношение каналов связи на входе и на вых</w:t>
      </w:r>
      <w:r w:rsidRPr="00190CF1">
        <w:rPr>
          <w:rFonts w:ascii="Times New Roman" w:hAnsi="Times New Roman" w:cs="Times New Roman"/>
          <w:sz w:val="28"/>
          <w:szCs w:val="28"/>
        </w:rPr>
        <w:t>о</w:t>
      </w:r>
      <w:r w:rsidRPr="00190CF1">
        <w:rPr>
          <w:rFonts w:ascii="Times New Roman" w:hAnsi="Times New Roman" w:cs="Times New Roman"/>
          <w:sz w:val="28"/>
          <w:szCs w:val="28"/>
        </w:rPr>
        <w:t>де.</w:t>
      </w: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sz w:val="28"/>
          <w:szCs w:val="28"/>
        </w:rPr>
        <w:t>По количеству каналов связи выделяются: одноканальные (рис. 2</w:t>
      </w:r>
      <w:r w:rsidR="00446268">
        <w:rPr>
          <w:rFonts w:ascii="Times New Roman" w:hAnsi="Times New Roman" w:cs="Times New Roman"/>
          <w:sz w:val="28"/>
          <w:szCs w:val="28"/>
        </w:rPr>
        <w:t>0</w:t>
      </w:r>
      <w:r w:rsidRPr="00190CF1">
        <w:rPr>
          <w:rFonts w:ascii="Times New Roman" w:hAnsi="Times New Roman" w:cs="Times New Roman"/>
          <w:sz w:val="28"/>
          <w:szCs w:val="28"/>
        </w:rPr>
        <w:t xml:space="preserve"> а, б, в) и многоканальные (рис. 2</w:t>
      </w:r>
      <w:r w:rsidR="00446268">
        <w:rPr>
          <w:rFonts w:ascii="Times New Roman" w:hAnsi="Times New Roman" w:cs="Times New Roman"/>
          <w:sz w:val="28"/>
          <w:szCs w:val="28"/>
        </w:rPr>
        <w:t>0</w:t>
      </w:r>
      <w:r w:rsidRPr="00190CF1">
        <w:rPr>
          <w:rFonts w:ascii="Times New Roman" w:hAnsi="Times New Roman" w:cs="Times New Roman"/>
          <w:sz w:val="28"/>
          <w:szCs w:val="28"/>
        </w:rPr>
        <w:t xml:space="preserve"> в, д, е, ж, з, и, к), с</w:t>
      </w:r>
      <w:r w:rsidRPr="00190CF1">
        <w:rPr>
          <w:rFonts w:ascii="Times New Roman" w:hAnsi="Times New Roman" w:cs="Times New Roman"/>
          <w:sz w:val="28"/>
          <w:szCs w:val="28"/>
        </w:rPr>
        <w:t>о</w:t>
      </w:r>
      <w:r w:rsidRPr="00190CF1">
        <w:rPr>
          <w:rFonts w:ascii="Times New Roman" w:hAnsi="Times New Roman" w:cs="Times New Roman"/>
          <w:sz w:val="28"/>
          <w:szCs w:val="28"/>
        </w:rPr>
        <w:t>единения.</w:t>
      </w: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sz w:val="28"/>
          <w:szCs w:val="28"/>
        </w:rPr>
        <w:t>По направленности связей: последовательные (рис. 2</w:t>
      </w:r>
      <w:r w:rsidR="00446268">
        <w:rPr>
          <w:rFonts w:ascii="Times New Roman" w:hAnsi="Times New Roman" w:cs="Times New Roman"/>
          <w:sz w:val="28"/>
          <w:szCs w:val="28"/>
        </w:rPr>
        <w:t>0</w:t>
      </w:r>
      <w:r w:rsidRPr="00190CF1">
        <w:rPr>
          <w:rFonts w:ascii="Times New Roman" w:hAnsi="Times New Roman" w:cs="Times New Roman"/>
          <w:sz w:val="28"/>
          <w:szCs w:val="28"/>
        </w:rPr>
        <w:t xml:space="preserve"> а, е, ж, з, и, к), встречные (рис. 2</w:t>
      </w:r>
      <w:r w:rsidR="00446268">
        <w:rPr>
          <w:rFonts w:ascii="Times New Roman" w:hAnsi="Times New Roman" w:cs="Times New Roman"/>
          <w:sz w:val="28"/>
          <w:szCs w:val="28"/>
        </w:rPr>
        <w:t>0</w:t>
      </w:r>
      <w:r w:rsidRPr="00190CF1">
        <w:rPr>
          <w:rFonts w:ascii="Times New Roman" w:hAnsi="Times New Roman" w:cs="Times New Roman"/>
          <w:sz w:val="28"/>
          <w:szCs w:val="28"/>
        </w:rPr>
        <w:t xml:space="preserve"> б, в) и расходящиеся (рис. 2</w:t>
      </w:r>
      <w:r w:rsidR="00446268">
        <w:rPr>
          <w:rFonts w:ascii="Times New Roman" w:hAnsi="Times New Roman" w:cs="Times New Roman"/>
          <w:sz w:val="28"/>
          <w:szCs w:val="28"/>
        </w:rPr>
        <w:t>0</w:t>
      </w:r>
      <w:r w:rsidRPr="00190CF1">
        <w:rPr>
          <w:rFonts w:ascii="Times New Roman" w:hAnsi="Times New Roman" w:cs="Times New Roman"/>
          <w:sz w:val="28"/>
          <w:szCs w:val="28"/>
        </w:rPr>
        <w:t xml:space="preserve"> г, д), соед</w:t>
      </w:r>
      <w:r w:rsidRPr="00190CF1">
        <w:rPr>
          <w:rFonts w:ascii="Times New Roman" w:hAnsi="Times New Roman" w:cs="Times New Roman"/>
          <w:sz w:val="28"/>
          <w:szCs w:val="28"/>
        </w:rPr>
        <w:t>и</w:t>
      </w:r>
      <w:r w:rsidRPr="00190CF1">
        <w:rPr>
          <w:rFonts w:ascii="Times New Roman" w:hAnsi="Times New Roman" w:cs="Times New Roman"/>
          <w:sz w:val="28"/>
          <w:szCs w:val="28"/>
        </w:rPr>
        <w:t>нения.</w:t>
      </w: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sz w:val="28"/>
          <w:szCs w:val="28"/>
        </w:rPr>
        <w:t>По соотношению каналов связи на входе и на выходе: с одинаковым количеством каналов (рис. 2</w:t>
      </w:r>
      <w:r w:rsidR="00446268">
        <w:rPr>
          <w:rFonts w:ascii="Times New Roman" w:hAnsi="Times New Roman" w:cs="Times New Roman"/>
          <w:sz w:val="28"/>
          <w:szCs w:val="28"/>
        </w:rPr>
        <w:t>0</w:t>
      </w:r>
      <w:r w:rsidRPr="00190CF1">
        <w:rPr>
          <w:rFonts w:ascii="Times New Roman" w:hAnsi="Times New Roman" w:cs="Times New Roman"/>
          <w:sz w:val="28"/>
          <w:szCs w:val="28"/>
        </w:rPr>
        <w:t xml:space="preserve"> а, е), сужающие (рис. 2</w:t>
      </w:r>
      <w:r w:rsidR="00446268">
        <w:rPr>
          <w:rFonts w:ascii="Times New Roman" w:hAnsi="Times New Roman" w:cs="Times New Roman"/>
          <w:sz w:val="28"/>
          <w:szCs w:val="28"/>
        </w:rPr>
        <w:t>0</w:t>
      </w:r>
      <w:r w:rsidRPr="00190CF1">
        <w:rPr>
          <w:rFonts w:ascii="Times New Roman" w:hAnsi="Times New Roman" w:cs="Times New Roman"/>
          <w:sz w:val="28"/>
          <w:szCs w:val="28"/>
        </w:rPr>
        <w:t xml:space="preserve"> ж) и как разнови</w:t>
      </w:r>
      <w:r w:rsidRPr="00190CF1">
        <w:rPr>
          <w:rFonts w:ascii="Times New Roman" w:hAnsi="Times New Roman" w:cs="Times New Roman"/>
          <w:sz w:val="28"/>
          <w:szCs w:val="28"/>
        </w:rPr>
        <w:t>д</w:t>
      </w:r>
      <w:r w:rsidRPr="00190CF1">
        <w:rPr>
          <w:rFonts w:ascii="Times New Roman" w:hAnsi="Times New Roman" w:cs="Times New Roman"/>
          <w:sz w:val="28"/>
          <w:szCs w:val="28"/>
        </w:rPr>
        <w:t>ность конвергентные (рис. 2</w:t>
      </w:r>
      <w:r w:rsidR="00446268">
        <w:rPr>
          <w:rFonts w:ascii="Times New Roman" w:hAnsi="Times New Roman" w:cs="Times New Roman"/>
          <w:sz w:val="28"/>
          <w:szCs w:val="28"/>
        </w:rPr>
        <w:t>0</w:t>
      </w:r>
      <w:r w:rsidRPr="00190CF1">
        <w:rPr>
          <w:rFonts w:ascii="Times New Roman" w:hAnsi="Times New Roman" w:cs="Times New Roman"/>
          <w:sz w:val="28"/>
          <w:szCs w:val="28"/>
        </w:rPr>
        <w:t xml:space="preserve"> з), расширяющие (рис. 2</w:t>
      </w:r>
      <w:r w:rsidR="00446268">
        <w:rPr>
          <w:rFonts w:ascii="Times New Roman" w:hAnsi="Times New Roman" w:cs="Times New Roman"/>
          <w:sz w:val="28"/>
          <w:szCs w:val="28"/>
        </w:rPr>
        <w:t>0</w:t>
      </w:r>
      <w:r w:rsidRPr="00190CF1">
        <w:rPr>
          <w:rFonts w:ascii="Times New Roman" w:hAnsi="Times New Roman" w:cs="Times New Roman"/>
          <w:sz w:val="28"/>
          <w:szCs w:val="28"/>
        </w:rPr>
        <w:t xml:space="preserve"> и) и, как разнови</w:t>
      </w:r>
      <w:r w:rsidRPr="00190CF1">
        <w:rPr>
          <w:rFonts w:ascii="Times New Roman" w:hAnsi="Times New Roman" w:cs="Times New Roman"/>
          <w:sz w:val="28"/>
          <w:szCs w:val="28"/>
        </w:rPr>
        <w:t>д</w:t>
      </w:r>
      <w:r w:rsidRPr="00190CF1">
        <w:rPr>
          <w:rFonts w:ascii="Times New Roman" w:hAnsi="Times New Roman" w:cs="Times New Roman"/>
          <w:sz w:val="28"/>
          <w:szCs w:val="28"/>
        </w:rPr>
        <w:t>ность, дивергентные (рис. 2</w:t>
      </w:r>
      <w:r w:rsidR="00446268">
        <w:rPr>
          <w:rFonts w:ascii="Times New Roman" w:hAnsi="Times New Roman" w:cs="Times New Roman"/>
          <w:sz w:val="28"/>
          <w:szCs w:val="28"/>
        </w:rPr>
        <w:t>0</w:t>
      </w:r>
      <w:r w:rsidRPr="00190CF1">
        <w:rPr>
          <w:rFonts w:ascii="Times New Roman" w:hAnsi="Times New Roman" w:cs="Times New Roman"/>
          <w:sz w:val="28"/>
          <w:szCs w:val="28"/>
        </w:rPr>
        <w:t xml:space="preserve"> к)</w:t>
      </w:r>
      <w:r w:rsidRPr="00190CF1">
        <w:rPr>
          <w:rStyle w:val="a9"/>
          <w:rFonts w:ascii="Times New Roman" w:hAnsi="Times New Roman" w:cs="Times New Roman"/>
          <w:sz w:val="28"/>
          <w:szCs w:val="28"/>
        </w:rPr>
        <w:footnoteReference w:id="6"/>
      </w:r>
      <w:r w:rsidRPr="00190CF1">
        <w:rPr>
          <w:rFonts w:ascii="Times New Roman" w:hAnsi="Times New Roman" w:cs="Times New Roman"/>
          <w:sz w:val="28"/>
          <w:szCs w:val="28"/>
        </w:rPr>
        <w:t xml:space="preserve"> с</w:t>
      </w:r>
      <w:r w:rsidRPr="00190CF1">
        <w:rPr>
          <w:rFonts w:ascii="Times New Roman" w:hAnsi="Times New Roman" w:cs="Times New Roman"/>
          <w:sz w:val="28"/>
          <w:szCs w:val="28"/>
        </w:rPr>
        <w:t>о</w:t>
      </w:r>
      <w:r w:rsidRPr="00190CF1">
        <w:rPr>
          <w:rFonts w:ascii="Times New Roman" w:hAnsi="Times New Roman" w:cs="Times New Roman"/>
          <w:sz w:val="28"/>
          <w:szCs w:val="28"/>
        </w:rPr>
        <w:t>единения.</w:t>
      </w: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90CF1">
        <w:rPr>
          <w:rFonts w:ascii="Times New Roman" w:hAnsi="Times New Roman" w:cs="Times New Roman"/>
          <w:i/>
          <w:sz w:val="28"/>
          <w:szCs w:val="28"/>
          <w:u w:val="single"/>
        </w:rPr>
        <w:t>Типы функций управления</w:t>
      </w: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sz w:val="28"/>
          <w:szCs w:val="28"/>
        </w:rPr>
        <w:t>По характеру деятельности выделяются: преобразовательные, познав</w:t>
      </w:r>
      <w:r w:rsidRPr="00190CF1">
        <w:rPr>
          <w:rFonts w:ascii="Times New Roman" w:hAnsi="Times New Roman" w:cs="Times New Roman"/>
          <w:sz w:val="28"/>
          <w:szCs w:val="28"/>
        </w:rPr>
        <w:t>а</w:t>
      </w:r>
      <w:r w:rsidRPr="00190CF1">
        <w:rPr>
          <w:rFonts w:ascii="Times New Roman" w:hAnsi="Times New Roman" w:cs="Times New Roman"/>
          <w:sz w:val="28"/>
          <w:szCs w:val="28"/>
        </w:rPr>
        <w:t>тельные, ценностно-ориентированные, коммуникационные, контрол</w:t>
      </w:r>
      <w:r w:rsidRPr="00190CF1">
        <w:rPr>
          <w:rFonts w:ascii="Times New Roman" w:hAnsi="Times New Roman" w:cs="Times New Roman"/>
          <w:sz w:val="28"/>
          <w:szCs w:val="28"/>
        </w:rPr>
        <w:t>ь</w:t>
      </w:r>
      <w:r w:rsidRPr="00190CF1">
        <w:rPr>
          <w:rFonts w:ascii="Times New Roman" w:hAnsi="Times New Roman" w:cs="Times New Roman"/>
          <w:sz w:val="28"/>
          <w:szCs w:val="28"/>
        </w:rPr>
        <w:t>ные.</w:t>
      </w: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sz w:val="28"/>
          <w:szCs w:val="28"/>
        </w:rPr>
        <w:t>По форме воздействия на управляемый объект: планирование, мотив</w:t>
      </w:r>
      <w:r w:rsidRPr="00190CF1">
        <w:rPr>
          <w:rFonts w:ascii="Times New Roman" w:hAnsi="Times New Roman" w:cs="Times New Roman"/>
          <w:sz w:val="28"/>
          <w:szCs w:val="28"/>
        </w:rPr>
        <w:t>и</w:t>
      </w:r>
      <w:r w:rsidRPr="00190CF1">
        <w:rPr>
          <w:rFonts w:ascii="Times New Roman" w:hAnsi="Times New Roman" w:cs="Times New Roman"/>
          <w:sz w:val="28"/>
          <w:szCs w:val="28"/>
        </w:rPr>
        <w:t>рование, организовывание, координ</w:t>
      </w:r>
      <w:r w:rsidRPr="00190CF1">
        <w:rPr>
          <w:rFonts w:ascii="Times New Roman" w:hAnsi="Times New Roman" w:cs="Times New Roman"/>
          <w:sz w:val="28"/>
          <w:szCs w:val="28"/>
        </w:rPr>
        <w:t>и</w:t>
      </w:r>
      <w:r w:rsidRPr="00190CF1">
        <w:rPr>
          <w:rFonts w:ascii="Times New Roman" w:hAnsi="Times New Roman" w:cs="Times New Roman"/>
          <w:sz w:val="28"/>
          <w:szCs w:val="28"/>
        </w:rPr>
        <w:t>рование.</w:t>
      </w: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sz w:val="28"/>
          <w:szCs w:val="28"/>
        </w:rPr>
        <w:lastRenderedPageBreak/>
        <w:t>По сфере деятельности: технологические, организационные, эконом</w:t>
      </w:r>
      <w:r w:rsidRPr="00190CF1">
        <w:rPr>
          <w:rFonts w:ascii="Times New Roman" w:hAnsi="Times New Roman" w:cs="Times New Roman"/>
          <w:sz w:val="28"/>
          <w:szCs w:val="28"/>
        </w:rPr>
        <w:t>и</w:t>
      </w:r>
      <w:r w:rsidRPr="00190CF1">
        <w:rPr>
          <w:rFonts w:ascii="Times New Roman" w:hAnsi="Times New Roman" w:cs="Times New Roman"/>
          <w:sz w:val="28"/>
          <w:szCs w:val="28"/>
        </w:rPr>
        <w:t>ческие, социально-психологические, культурные, эколог</w:t>
      </w:r>
      <w:r w:rsidRPr="00190CF1">
        <w:rPr>
          <w:rFonts w:ascii="Times New Roman" w:hAnsi="Times New Roman" w:cs="Times New Roman"/>
          <w:sz w:val="28"/>
          <w:szCs w:val="28"/>
        </w:rPr>
        <w:t>и</w:t>
      </w:r>
      <w:r w:rsidRPr="00190CF1">
        <w:rPr>
          <w:rFonts w:ascii="Times New Roman" w:hAnsi="Times New Roman" w:cs="Times New Roman"/>
          <w:sz w:val="28"/>
          <w:szCs w:val="28"/>
        </w:rPr>
        <w:t>ческие.</w:t>
      </w:r>
    </w:p>
    <w:p w:rsidR="00190CF1" w:rsidRPr="000129DA" w:rsidRDefault="00190CF1" w:rsidP="000129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29DA">
        <w:rPr>
          <w:rFonts w:ascii="Times New Roman" w:hAnsi="Times New Roman" w:cs="Times New Roman"/>
          <w:noProof/>
          <w:sz w:val="20"/>
          <w:szCs w:val="20"/>
        </w:rPr>
        <w:pict>
          <v:group id="_x0000_s2022" style="position:absolute;left:0;text-align:left;margin-left:7.6pt;margin-top:2.3pt;width:314.55pt;height:284.1pt;z-index:252175360" coordorigin="1229,1433" coordsize="6291,5682">
            <v:group id="_x0000_s2023" style="position:absolute;left:1229;top:1518;width:6291;height:5597" coordorigin="1436,1804" coordsize="7879,6891">
              <v:group id="_x0000_s2024" style="position:absolute;left:1872;top:1879;width:2592;height:0" coordorigin="1872,1879" coordsize="2592,0">
                <v:line id="_x0000_s2025" style="position:absolute" from="1872,1879" to="3168,1879" o:allowincell="f">
                  <v:stroke endarrow="block"/>
                </v:line>
                <v:line id="_x0000_s2026" style="position:absolute" from="3456,1879" to="4464,1879" o:allowincell="f">
                  <v:stroke endarrow="block"/>
                </v:line>
              </v:group>
              <v:group id="_x0000_s2027" style="position:absolute;left:6480;top:1804;width:2448;height:0" coordorigin="6480,1804" coordsize="2448,0">
                <v:line id="_x0000_s2028" style="position:absolute" from="6480,1804" to="7632,1804" o:allowincell="f">
                  <v:stroke endarrow="block"/>
                </v:line>
                <v:line id="_x0000_s2029" style="position:absolute;flip:x" from="7776,1804" to="8928,1804" o:allowincell="f">
                  <v:stroke endarrow="block"/>
                </v:line>
              </v:group>
              <v:line id="_x0000_s2030" style="position:absolute" from="2016,2524" to="3024,2812" o:allowincell="f">
                <v:stroke endarrow="block"/>
              </v:line>
              <v:line id="_x0000_s2031" style="position:absolute;flip:y" from="2016,3019" to="3024,3307" o:allowincell="f">
                <v:stroke endarrow="block"/>
              </v:line>
              <v:line id="_x0000_s2032" style="position:absolute" from="3312,2974" to="4608,2974" o:allowincell="f">
                <v:stroke startarrow="block"/>
              </v:line>
              <v:line id="_x0000_s2033" style="position:absolute;flip:x" from="5904,3019" to="7200,3019" o:allowincell="f">
                <v:stroke endarrow="block"/>
              </v:line>
              <v:line id="_x0000_s2034" style="position:absolute" from="7398,3004" to="8838,3004" o:allowincell="f">
                <v:stroke endarrow="block"/>
              </v:line>
              <v:line id="_x0000_s2035" style="position:absolute;flip:x" from="1887,4369" to="3183,4369" o:allowincell="f">
                <v:stroke endarrow="block"/>
              </v:line>
              <v:line id="_x0000_s2036" style="position:absolute;flip:y" from="3396,4036" to="4548,4324" o:allowincell="f">
                <v:stroke endarrow="block"/>
              </v:line>
              <v:line id="_x0000_s2037" style="position:absolute" from="3396,4393" to="4548,4537" o:allowincell="f">
                <v:stroke endarrow="block"/>
              </v:line>
              <v:line id="_x0000_s2038" style="position:absolute" from="6699,3898" to="7995,4330" o:allowincell="f">
                <v:stroke endarrow="block"/>
              </v:line>
              <v:line id="_x0000_s2039" style="position:absolute;flip:y" from="6714,4414" to="8010,4702" o:allowincell="f">
                <v:stroke endarrow="block"/>
              </v:line>
              <v:line id="_x0000_s2040" style="position:absolute;flip:y" from="8148,3898" to="9156,4330" o:allowincell="f">
                <v:stroke endarrow="block"/>
              </v:line>
              <v:line id="_x0000_s2041" style="position:absolute" from="8163,4408" to="9315,4552" o:allowincell="f">
                <v:stroke endarrow="block"/>
              </v:line>
              <v:line id="_x0000_s2042" style="position:absolute" from="1436,6508" to="2732,6508" o:allowincell="f">
                <v:stroke endarrow="block"/>
              </v:line>
              <v:line id="_x0000_s2043" style="position:absolute" from="1584,5926" to="2736,6502" o:allowincell="f">
                <v:stroke endarrow="block"/>
              </v:line>
              <v:line id="_x0000_s2044" style="position:absolute;flip:y" from="1436,6508" to="2732,6940" o:allowincell="f">
                <v:stroke endarrow="block"/>
              </v:line>
              <v:line id="_x0000_s2045" style="position:absolute;flip:y" from="2880,6115" to="3888,6547" o:allowincell="f">
                <v:stroke endarrow="block"/>
              </v:line>
              <v:line id="_x0000_s2046" style="position:absolute" from="2880,6601" to="3888,6745" o:allowincell="f">
                <v:stroke endarrow="block"/>
              </v:line>
              <v:line id="_x0000_s2047" style="position:absolute" from="6192,6508" to="7488,6508" o:allowincell="f">
                <v:stroke endarrow="block"/>
              </v:line>
              <v:line id="_x0000_s2048" style="position:absolute" from="7641,6568" to="9081,6568" o:allowincell="f">
                <v:stroke endarrow="block"/>
              </v:line>
              <v:line id="_x0000_s2049" style="position:absolute" from="6336,5980" to="7488,6556" o:allowincell="f">
                <v:stroke endarrow="block"/>
              </v:line>
              <v:line id="_x0000_s2050" style="position:absolute;flip:y" from="6336,6556" to="7488,6988" o:allowincell="f">
                <v:stroke endarrow="block"/>
              </v:line>
              <v:line id="_x0000_s2051" style="position:absolute" from="3351,8218" to="4647,8218" o:allowincell="f">
                <v:stroke endarrow="block"/>
              </v:line>
              <v:line id="_x0000_s2052" style="position:absolute" from="2016,7639" to="3168,8215" o:allowincell="f">
                <v:stroke endarrow="block"/>
              </v:line>
              <v:line id="_x0000_s2053" style="position:absolute;flip:y" from="2031,8263" to="3183,8695" o:allowincell="f">
                <v:stroke endarrow="block"/>
              </v:line>
              <v:line id="_x0000_s2054" style="position:absolute;flip:y" from="3336,7753" to="4488,8185" o:allowincell="f">
                <v:stroke endarrow="block"/>
              </v:line>
              <v:line id="_x0000_s2055" style="position:absolute" from="3351,8248" to="4359,8680" o:allowincell="f">
                <v:stroke endarrow="block"/>
              </v:line>
              <v:line id="_x0000_s2056" style="position:absolute" from="6336,8218" to="7632,8218" o:allowincell="f">
                <v:stroke endarrow="block"/>
              </v:line>
              <v:line id="_x0000_s2057" style="position:absolute" from="7776,8215" to="9072,8215" o:allowincell="f">
                <v:stroke endarrow="block"/>
              </v:line>
              <v:line id="_x0000_s2058" style="position:absolute;flip:y" from="7776,7594" to="9072,8170" o:allowincell="f">
                <v:stroke endarrow="block"/>
              </v:line>
              <v:line id="_x0000_s2059" style="position:absolute" from="7773,8218" to="9069,8650" o:allowincell="f">
                <v:stroke endarrow="block"/>
              </v:line>
            </v:group>
            <v:oval id="_x0000_s2060" style="position:absolute;left:6147;top:1433;width:130;height:130;flip:y"/>
            <v:oval id="_x0000_s2061" style="position:absolute;left:2597;top:1518;width:130;height:130;flip:y"/>
            <v:oval id="_x0000_s2062" style="position:absolute;left:2508;top:2365;width:130;height:130;flip:y"/>
            <v:oval id="_x0000_s2063" style="position:absolute;left:5831;top:2417;width:130;height:130;flip:y"/>
            <v:oval id="_x0000_s2064" style="position:absolute;left:6478;top:3565;width:130;height:130;flip:y"/>
            <v:oval id="_x0000_s2065" style="position:absolute;left:2597;top:3522;width:130;height:130;flip:y"/>
            <v:oval id="_x0000_s2066" style="position:absolute;left:2267;top:5284;width:130;height:130;flip:y"/>
            <v:oval id="_x0000_s2067" style="position:absolute;left:2597;top:6650;width:130;height:130;flip:y"/>
            <v:oval id="_x0000_s2068" style="position:absolute;left:6183;top:6675;width:130;height:130;flip:y"/>
            <v:oval id="_x0000_s2069" style="position:absolute;left:6031;top:5306;width:130;height:130;flip:y"/>
            <v:oval id="_x0000_s2070" style="position:absolute;left:2837;top:1758;width:130;height:130;flip:y"/>
          </v:group>
        </w:pict>
      </w:r>
      <w:r w:rsidRPr="000129D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</w:p>
    <w:p w:rsidR="00190CF1" w:rsidRPr="000129DA" w:rsidRDefault="00190CF1" w:rsidP="000129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29DA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0129DA">
        <w:rPr>
          <w:rFonts w:ascii="Times New Roman" w:hAnsi="Times New Roman" w:cs="Times New Roman"/>
          <w:b/>
          <w:sz w:val="20"/>
          <w:szCs w:val="20"/>
        </w:rPr>
        <w:t>а)</w:t>
      </w:r>
      <w:r w:rsidRPr="000129D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Pr="000129DA">
        <w:rPr>
          <w:rFonts w:ascii="Times New Roman" w:hAnsi="Times New Roman" w:cs="Times New Roman"/>
          <w:b/>
          <w:sz w:val="20"/>
          <w:szCs w:val="20"/>
        </w:rPr>
        <w:t>б)</w:t>
      </w:r>
    </w:p>
    <w:p w:rsidR="00190CF1" w:rsidRPr="000129DA" w:rsidRDefault="00190CF1" w:rsidP="000129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0CF1" w:rsidRPr="000129DA" w:rsidRDefault="00190CF1" w:rsidP="000129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0CF1" w:rsidRPr="000129DA" w:rsidRDefault="00190CF1" w:rsidP="000129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29D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</w:p>
    <w:p w:rsidR="00190CF1" w:rsidRPr="000129DA" w:rsidRDefault="00190CF1" w:rsidP="000129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0CF1" w:rsidRPr="000129DA" w:rsidRDefault="00190CF1" w:rsidP="000129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29DA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0129DA">
        <w:rPr>
          <w:rFonts w:ascii="Times New Roman" w:hAnsi="Times New Roman" w:cs="Times New Roman"/>
          <w:b/>
          <w:sz w:val="20"/>
          <w:szCs w:val="20"/>
        </w:rPr>
        <w:t>в)</w:t>
      </w:r>
      <w:r w:rsidRPr="000129D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0129DA">
        <w:rPr>
          <w:rFonts w:ascii="Times New Roman" w:hAnsi="Times New Roman" w:cs="Times New Roman"/>
          <w:b/>
          <w:sz w:val="20"/>
          <w:szCs w:val="20"/>
        </w:rPr>
        <w:t>г)</w:t>
      </w:r>
    </w:p>
    <w:p w:rsidR="00190CF1" w:rsidRPr="000129DA" w:rsidRDefault="00190CF1" w:rsidP="000129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0CF1" w:rsidRPr="000129DA" w:rsidRDefault="00190CF1" w:rsidP="000129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0CF1" w:rsidRPr="000129DA" w:rsidRDefault="00190CF1" w:rsidP="000129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29D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</w:p>
    <w:p w:rsidR="00190CF1" w:rsidRPr="000129DA" w:rsidRDefault="00190CF1" w:rsidP="000129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29DA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0129DA">
        <w:rPr>
          <w:rFonts w:ascii="Times New Roman" w:hAnsi="Times New Roman" w:cs="Times New Roman"/>
          <w:b/>
          <w:sz w:val="20"/>
          <w:szCs w:val="20"/>
        </w:rPr>
        <w:t>д)</w:t>
      </w:r>
      <w:r w:rsidRPr="000129D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0129DA">
        <w:rPr>
          <w:rFonts w:ascii="Times New Roman" w:hAnsi="Times New Roman" w:cs="Times New Roman"/>
          <w:b/>
          <w:sz w:val="20"/>
          <w:szCs w:val="20"/>
        </w:rPr>
        <w:t>е)</w:t>
      </w:r>
    </w:p>
    <w:p w:rsidR="00190CF1" w:rsidRPr="000129DA" w:rsidRDefault="00190CF1" w:rsidP="000129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0CF1" w:rsidRPr="000129DA" w:rsidRDefault="00190CF1" w:rsidP="000129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0CF1" w:rsidRPr="000129DA" w:rsidRDefault="00190CF1" w:rsidP="000129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0CF1" w:rsidRPr="000129DA" w:rsidRDefault="00190CF1" w:rsidP="000129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0CF1" w:rsidRPr="000129DA" w:rsidRDefault="00190CF1" w:rsidP="000129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0CF1" w:rsidRPr="000129DA" w:rsidRDefault="00190CF1" w:rsidP="000129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29DA"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:rsidR="00190CF1" w:rsidRPr="000129DA" w:rsidRDefault="00190CF1" w:rsidP="000129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0CF1" w:rsidRPr="000129DA" w:rsidRDefault="00190CF1" w:rsidP="000129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29DA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0129DA">
        <w:rPr>
          <w:rFonts w:ascii="Times New Roman" w:hAnsi="Times New Roman" w:cs="Times New Roman"/>
          <w:b/>
          <w:sz w:val="20"/>
          <w:szCs w:val="20"/>
        </w:rPr>
        <w:t>ж)</w:t>
      </w:r>
      <w:r w:rsidRPr="000129D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Pr="000129DA">
        <w:rPr>
          <w:rFonts w:ascii="Times New Roman" w:hAnsi="Times New Roman" w:cs="Times New Roman"/>
          <w:b/>
          <w:sz w:val="20"/>
          <w:szCs w:val="20"/>
        </w:rPr>
        <w:t>з)</w:t>
      </w:r>
    </w:p>
    <w:p w:rsidR="00190CF1" w:rsidRPr="000129DA" w:rsidRDefault="00190CF1" w:rsidP="000129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0CF1" w:rsidRPr="000129DA" w:rsidRDefault="00190CF1" w:rsidP="000129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0CF1" w:rsidRPr="000129DA" w:rsidRDefault="00190CF1" w:rsidP="000129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0CF1" w:rsidRPr="000129DA" w:rsidRDefault="00190CF1" w:rsidP="000129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29DA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</w:p>
    <w:p w:rsidR="00190CF1" w:rsidRPr="000129DA" w:rsidRDefault="00190CF1" w:rsidP="000129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0CF1" w:rsidRPr="000129DA" w:rsidRDefault="00190CF1" w:rsidP="000129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29DA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0129DA">
        <w:rPr>
          <w:rFonts w:ascii="Times New Roman" w:hAnsi="Times New Roman" w:cs="Times New Roman"/>
          <w:b/>
          <w:sz w:val="20"/>
          <w:szCs w:val="20"/>
        </w:rPr>
        <w:t>и)</w:t>
      </w:r>
      <w:r w:rsidRPr="000129D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Pr="000129DA">
        <w:rPr>
          <w:rFonts w:ascii="Times New Roman" w:hAnsi="Times New Roman" w:cs="Times New Roman"/>
          <w:b/>
          <w:sz w:val="20"/>
          <w:szCs w:val="20"/>
        </w:rPr>
        <w:t>к)</w:t>
      </w:r>
    </w:p>
    <w:p w:rsidR="00190CF1" w:rsidRPr="000129DA" w:rsidRDefault="00190CF1" w:rsidP="000129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0CF1" w:rsidRPr="00190CF1" w:rsidRDefault="00190CF1" w:rsidP="00190CF1">
      <w:pPr>
        <w:pStyle w:val="8"/>
        <w:rPr>
          <w:b w:val="0"/>
          <w:i/>
          <w:szCs w:val="28"/>
        </w:rPr>
      </w:pPr>
      <w:r w:rsidRPr="00190CF1">
        <w:rPr>
          <w:b w:val="0"/>
          <w:i/>
          <w:szCs w:val="28"/>
        </w:rPr>
        <w:t>Рис. 2</w:t>
      </w:r>
      <w:r w:rsidR="00446268">
        <w:rPr>
          <w:b w:val="0"/>
          <w:i/>
          <w:szCs w:val="28"/>
        </w:rPr>
        <w:t>0</w:t>
      </w:r>
      <w:r w:rsidRPr="00190CF1">
        <w:rPr>
          <w:b w:val="0"/>
          <w:i/>
          <w:szCs w:val="28"/>
        </w:rPr>
        <w:t>. Типы соединений</w:t>
      </w: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CF1" w:rsidRPr="00190CF1" w:rsidRDefault="00190CF1" w:rsidP="00190CF1">
      <w:pPr>
        <w:pStyle w:val="7"/>
        <w:ind w:firstLine="709"/>
        <w:rPr>
          <w:szCs w:val="28"/>
        </w:rPr>
      </w:pPr>
      <w:r w:rsidRPr="00190CF1">
        <w:rPr>
          <w:szCs w:val="28"/>
        </w:rPr>
        <w:t>Типы целей управления</w:t>
      </w:r>
    </w:p>
    <w:p w:rsidR="00190CF1" w:rsidRPr="00190CF1" w:rsidRDefault="00190CF1" w:rsidP="00190CF1">
      <w:pPr>
        <w:tabs>
          <w:tab w:val="left" w:pos="19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sz w:val="28"/>
          <w:szCs w:val="28"/>
        </w:rPr>
        <w:t>Многообразна типология целей управления.</w:t>
      </w:r>
    </w:p>
    <w:p w:rsidR="00190CF1" w:rsidRPr="00190CF1" w:rsidRDefault="00190CF1" w:rsidP="003D238E">
      <w:pPr>
        <w:numPr>
          <w:ilvl w:val="0"/>
          <w:numId w:val="7"/>
        </w:numPr>
        <w:tabs>
          <w:tab w:val="left" w:pos="198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sz w:val="28"/>
          <w:szCs w:val="28"/>
        </w:rPr>
        <w:t>По периоду установления выделяются: стр</w:t>
      </w:r>
      <w:r w:rsidRPr="00190CF1">
        <w:rPr>
          <w:rFonts w:ascii="Times New Roman" w:hAnsi="Times New Roman" w:cs="Times New Roman"/>
          <w:sz w:val="28"/>
          <w:szCs w:val="28"/>
        </w:rPr>
        <w:t>а</w:t>
      </w:r>
      <w:r w:rsidRPr="00190CF1">
        <w:rPr>
          <w:rFonts w:ascii="Times New Roman" w:hAnsi="Times New Roman" w:cs="Times New Roman"/>
          <w:sz w:val="28"/>
          <w:szCs w:val="28"/>
        </w:rPr>
        <w:t>тегические, тактические, оперативные.</w:t>
      </w:r>
    </w:p>
    <w:p w:rsidR="00190CF1" w:rsidRPr="00190CF1" w:rsidRDefault="00190CF1" w:rsidP="003D238E">
      <w:pPr>
        <w:numPr>
          <w:ilvl w:val="0"/>
          <w:numId w:val="7"/>
        </w:numPr>
        <w:tabs>
          <w:tab w:val="left" w:pos="198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sz w:val="28"/>
          <w:szCs w:val="28"/>
        </w:rPr>
        <w:t>По сфере осуществления: технико-технологические, организацио</w:t>
      </w:r>
      <w:r w:rsidRPr="00190CF1">
        <w:rPr>
          <w:rFonts w:ascii="Times New Roman" w:hAnsi="Times New Roman" w:cs="Times New Roman"/>
          <w:sz w:val="28"/>
          <w:szCs w:val="28"/>
        </w:rPr>
        <w:t>н</w:t>
      </w:r>
      <w:r w:rsidRPr="00190CF1">
        <w:rPr>
          <w:rFonts w:ascii="Times New Roman" w:hAnsi="Times New Roman" w:cs="Times New Roman"/>
          <w:sz w:val="28"/>
          <w:szCs w:val="28"/>
        </w:rPr>
        <w:t>ные, экономические, социальные, политич</w:t>
      </w:r>
      <w:r w:rsidRPr="00190CF1">
        <w:rPr>
          <w:rFonts w:ascii="Times New Roman" w:hAnsi="Times New Roman" w:cs="Times New Roman"/>
          <w:sz w:val="28"/>
          <w:szCs w:val="28"/>
        </w:rPr>
        <w:t>е</w:t>
      </w:r>
      <w:r w:rsidRPr="00190CF1">
        <w:rPr>
          <w:rFonts w:ascii="Times New Roman" w:hAnsi="Times New Roman" w:cs="Times New Roman"/>
          <w:sz w:val="28"/>
          <w:szCs w:val="28"/>
        </w:rPr>
        <w:t>ские.</w:t>
      </w:r>
    </w:p>
    <w:p w:rsidR="00190CF1" w:rsidRPr="00190CF1" w:rsidRDefault="00190CF1" w:rsidP="003D238E">
      <w:pPr>
        <w:numPr>
          <w:ilvl w:val="0"/>
          <w:numId w:val="7"/>
        </w:numPr>
        <w:tabs>
          <w:tab w:val="left" w:pos="198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sz w:val="28"/>
          <w:szCs w:val="28"/>
        </w:rPr>
        <w:t>По функциональному назначению: производственные, инновацио</w:t>
      </w:r>
      <w:r w:rsidRPr="00190CF1">
        <w:rPr>
          <w:rFonts w:ascii="Times New Roman" w:hAnsi="Times New Roman" w:cs="Times New Roman"/>
          <w:sz w:val="28"/>
          <w:szCs w:val="28"/>
        </w:rPr>
        <w:t>н</w:t>
      </w:r>
      <w:r w:rsidRPr="00190CF1">
        <w:rPr>
          <w:rFonts w:ascii="Times New Roman" w:hAnsi="Times New Roman" w:cs="Times New Roman"/>
          <w:sz w:val="28"/>
          <w:szCs w:val="28"/>
        </w:rPr>
        <w:t>ные, кадровые, маркетинговые, административные, фина</w:t>
      </w:r>
      <w:r w:rsidRPr="00190CF1">
        <w:rPr>
          <w:rFonts w:ascii="Times New Roman" w:hAnsi="Times New Roman" w:cs="Times New Roman"/>
          <w:sz w:val="28"/>
          <w:szCs w:val="28"/>
        </w:rPr>
        <w:t>н</w:t>
      </w:r>
      <w:r w:rsidRPr="00190CF1">
        <w:rPr>
          <w:rFonts w:ascii="Times New Roman" w:hAnsi="Times New Roman" w:cs="Times New Roman"/>
          <w:sz w:val="28"/>
          <w:szCs w:val="28"/>
        </w:rPr>
        <w:t>совые и другие.</w:t>
      </w:r>
    </w:p>
    <w:p w:rsidR="00190CF1" w:rsidRPr="00190CF1" w:rsidRDefault="00190CF1" w:rsidP="003D238E">
      <w:pPr>
        <w:numPr>
          <w:ilvl w:val="0"/>
          <w:numId w:val="7"/>
        </w:numPr>
        <w:tabs>
          <w:tab w:val="left" w:pos="198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sz w:val="28"/>
          <w:szCs w:val="28"/>
        </w:rPr>
        <w:t>По среде реализации: внешние, внутре</w:t>
      </w:r>
      <w:r w:rsidRPr="00190CF1">
        <w:rPr>
          <w:rFonts w:ascii="Times New Roman" w:hAnsi="Times New Roman" w:cs="Times New Roman"/>
          <w:sz w:val="28"/>
          <w:szCs w:val="28"/>
        </w:rPr>
        <w:t>н</w:t>
      </w:r>
      <w:r w:rsidRPr="00190CF1">
        <w:rPr>
          <w:rFonts w:ascii="Times New Roman" w:hAnsi="Times New Roman" w:cs="Times New Roman"/>
          <w:sz w:val="28"/>
          <w:szCs w:val="28"/>
        </w:rPr>
        <w:t>ние.</w:t>
      </w:r>
    </w:p>
    <w:p w:rsidR="00190CF1" w:rsidRPr="00190CF1" w:rsidRDefault="00190CF1" w:rsidP="003D238E">
      <w:pPr>
        <w:numPr>
          <w:ilvl w:val="0"/>
          <w:numId w:val="7"/>
        </w:numPr>
        <w:tabs>
          <w:tab w:val="left" w:pos="198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sz w:val="28"/>
          <w:szCs w:val="28"/>
        </w:rPr>
        <w:t>По значимости: основные, второстепенные, дополня</w:t>
      </w:r>
      <w:r w:rsidRPr="00190CF1">
        <w:rPr>
          <w:rFonts w:ascii="Times New Roman" w:hAnsi="Times New Roman" w:cs="Times New Roman"/>
          <w:sz w:val="28"/>
          <w:szCs w:val="28"/>
        </w:rPr>
        <w:t>ю</w:t>
      </w:r>
      <w:r w:rsidRPr="00190CF1">
        <w:rPr>
          <w:rFonts w:ascii="Times New Roman" w:hAnsi="Times New Roman" w:cs="Times New Roman"/>
          <w:sz w:val="28"/>
          <w:szCs w:val="28"/>
        </w:rPr>
        <w:t>щие.</w:t>
      </w:r>
    </w:p>
    <w:p w:rsidR="00190CF1" w:rsidRPr="00190CF1" w:rsidRDefault="00190CF1" w:rsidP="003D238E">
      <w:pPr>
        <w:numPr>
          <w:ilvl w:val="0"/>
          <w:numId w:val="7"/>
        </w:numPr>
        <w:tabs>
          <w:tab w:val="left" w:pos="198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sz w:val="28"/>
          <w:szCs w:val="28"/>
        </w:rPr>
        <w:t>По степени постоянства: постоянные, п</w:t>
      </w:r>
      <w:r w:rsidRPr="00190CF1">
        <w:rPr>
          <w:rFonts w:ascii="Times New Roman" w:hAnsi="Times New Roman" w:cs="Times New Roman"/>
          <w:sz w:val="28"/>
          <w:szCs w:val="28"/>
        </w:rPr>
        <w:t>е</w:t>
      </w:r>
      <w:r w:rsidRPr="00190CF1">
        <w:rPr>
          <w:rFonts w:ascii="Times New Roman" w:hAnsi="Times New Roman" w:cs="Times New Roman"/>
          <w:sz w:val="28"/>
          <w:szCs w:val="28"/>
        </w:rPr>
        <w:t>риодические, разовые.</w:t>
      </w:r>
    </w:p>
    <w:p w:rsidR="00190CF1" w:rsidRPr="00190CF1" w:rsidRDefault="00190CF1" w:rsidP="003D238E">
      <w:pPr>
        <w:numPr>
          <w:ilvl w:val="0"/>
          <w:numId w:val="7"/>
        </w:numPr>
        <w:tabs>
          <w:tab w:val="left" w:pos="198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sz w:val="28"/>
          <w:szCs w:val="28"/>
        </w:rPr>
        <w:t>По уровню реализации: организации, по</w:t>
      </w:r>
      <w:r w:rsidRPr="00190CF1">
        <w:rPr>
          <w:rFonts w:ascii="Times New Roman" w:hAnsi="Times New Roman" w:cs="Times New Roman"/>
          <w:sz w:val="28"/>
          <w:szCs w:val="28"/>
        </w:rPr>
        <w:t>д</w:t>
      </w:r>
      <w:r w:rsidRPr="00190CF1">
        <w:rPr>
          <w:rFonts w:ascii="Times New Roman" w:hAnsi="Times New Roman" w:cs="Times New Roman"/>
          <w:sz w:val="28"/>
          <w:szCs w:val="28"/>
        </w:rPr>
        <w:t>разделения, работника.</w:t>
      </w:r>
    </w:p>
    <w:p w:rsidR="00190CF1" w:rsidRPr="00190CF1" w:rsidRDefault="00190CF1" w:rsidP="003D238E">
      <w:pPr>
        <w:numPr>
          <w:ilvl w:val="0"/>
          <w:numId w:val="7"/>
        </w:numPr>
        <w:tabs>
          <w:tab w:val="left" w:pos="198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sz w:val="28"/>
          <w:szCs w:val="28"/>
        </w:rPr>
        <w:lastRenderedPageBreak/>
        <w:t>По стадиям жизненного цикла: формирования организации, роста, развития, функционирования, модернизации и реконструкции, «сбора ур</w:t>
      </w:r>
      <w:r w:rsidRPr="00190CF1">
        <w:rPr>
          <w:rFonts w:ascii="Times New Roman" w:hAnsi="Times New Roman" w:cs="Times New Roman"/>
          <w:sz w:val="28"/>
          <w:szCs w:val="28"/>
        </w:rPr>
        <w:t>о</w:t>
      </w:r>
      <w:r w:rsidRPr="00190CF1">
        <w:rPr>
          <w:rFonts w:ascii="Times New Roman" w:hAnsi="Times New Roman" w:cs="Times New Roman"/>
          <w:sz w:val="28"/>
          <w:szCs w:val="28"/>
        </w:rPr>
        <w:t>жая», ликвидации предприятия.</w:t>
      </w:r>
    </w:p>
    <w:p w:rsidR="00190CF1" w:rsidRPr="00190CF1" w:rsidRDefault="00190CF1" w:rsidP="00190CF1">
      <w:pPr>
        <w:pStyle w:val="7"/>
        <w:ind w:firstLine="709"/>
        <w:rPr>
          <w:szCs w:val="28"/>
        </w:rPr>
      </w:pPr>
    </w:p>
    <w:p w:rsidR="00190CF1" w:rsidRPr="00190CF1" w:rsidRDefault="00190CF1" w:rsidP="00190CF1">
      <w:pPr>
        <w:pStyle w:val="7"/>
        <w:ind w:firstLine="709"/>
        <w:rPr>
          <w:szCs w:val="28"/>
        </w:rPr>
      </w:pPr>
      <w:r w:rsidRPr="00190CF1">
        <w:rPr>
          <w:szCs w:val="28"/>
        </w:rPr>
        <w:t>Типы управленческих задач</w:t>
      </w:r>
    </w:p>
    <w:p w:rsidR="00190CF1" w:rsidRPr="00190CF1" w:rsidRDefault="00190CF1" w:rsidP="003D238E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sz w:val="28"/>
          <w:szCs w:val="28"/>
        </w:rPr>
        <w:t>По уровню специализации: общие, комплексные, специализирова</w:t>
      </w:r>
      <w:r w:rsidRPr="00190CF1">
        <w:rPr>
          <w:rFonts w:ascii="Times New Roman" w:hAnsi="Times New Roman" w:cs="Times New Roman"/>
          <w:sz w:val="28"/>
          <w:szCs w:val="28"/>
        </w:rPr>
        <w:t>н</w:t>
      </w:r>
      <w:r w:rsidRPr="00190CF1">
        <w:rPr>
          <w:rFonts w:ascii="Times New Roman" w:hAnsi="Times New Roman" w:cs="Times New Roman"/>
          <w:sz w:val="28"/>
          <w:szCs w:val="28"/>
        </w:rPr>
        <w:t>ные.</w:t>
      </w:r>
    </w:p>
    <w:p w:rsidR="00190CF1" w:rsidRPr="00190CF1" w:rsidRDefault="00190CF1" w:rsidP="003D238E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sz w:val="28"/>
          <w:szCs w:val="28"/>
        </w:rPr>
        <w:t>По целевой ориентации: узкоцелевые, мн</w:t>
      </w:r>
      <w:r w:rsidRPr="00190CF1">
        <w:rPr>
          <w:rFonts w:ascii="Times New Roman" w:hAnsi="Times New Roman" w:cs="Times New Roman"/>
          <w:sz w:val="28"/>
          <w:szCs w:val="28"/>
        </w:rPr>
        <w:t>о</w:t>
      </w:r>
      <w:r w:rsidRPr="00190CF1">
        <w:rPr>
          <w:rFonts w:ascii="Times New Roman" w:hAnsi="Times New Roman" w:cs="Times New Roman"/>
          <w:sz w:val="28"/>
          <w:szCs w:val="28"/>
        </w:rPr>
        <w:t>гоцелевые.</w:t>
      </w:r>
    </w:p>
    <w:p w:rsidR="00190CF1" w:rsidRPr="00190CF1" w:rsidRDefault="00190CF1" w:rsidP="003D238E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sz w:val="28"/>
          <w:szCs w:val="28"/>
        </w:rPr>
        <w:t>По уровню решения: предприятия, подразделений предприятия, ко</w:t>
      </w:r>
      <w:r w:rsidRPr="00190CF1">
        <w:rPr>
          <w:rFonts w:ascii="Times New Roman" w:hAnsi="Times New Roman" w:cs="Times New Roman"/>
          <w:sz w:val="28"/>
          <w:szCs w:val="28"/>
        </w:rPr>
        <w:t>м</w:t>
      </w:r>
      <w:r w:rsidRPr="00190CF1">
        <w:rPr>
          <w:rFonts w:ascii="Times New Roman" w:hAnsi="Times New Roman" w:cs="Times New Roman"/>
          <w:sz w:val="28"/>
          <w:szCs w:val="28"/>
        </w:rPr>
        <w:t>понентов подразделений предпр</w:t>
      </w:r>
      <w:r w:rsidRPr="00190CF1">
        <w:rPr>
          <w:rFonts w:ascii="Times New Roman" w:hAnsi="Times New Roman" w:cs="Times New Roman"/>
          <w:sz w:val="28"/>
          <w:szCs w:val="28"/>
        </w:rPr>
        <w:t>и</w:t>
      </w:r>
      <w:r w:rsidRPr="00190CF1">
        <w:rPr>
          <w:rFonts w:ascii="Times New Roman" w:hAnsi="Times New Roman" w:cs="Times New Roman"/>
          <w:sz w:val="28"/>
          <w:szCs w:val="28"/>
        </w:rPr>
        <w:t>ятия.</w:t>
      </w:r>
    </w:p>
    <w:p w:rsidR="00190CF1" w:rsidRPr="00190CF1" w:rsidRDefault="00190CF1" w:rsidP="003D238E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sz w:val="28"/>
          <w:szCs w:val="28"/>
        </w:rPr>
        <w:t>По области решения: технико-технологические, организационные, экономические, социально-психологические, культурные, экологические.</w:t>
      </w:r>
    </w:p>
    <w:p w:rsidR="00190CF1" w:rsidRPr="00190CF1" w:rsidRDefault="00190CF1" w:rsidP="00190CF1">
      <w:pPr>
        <w:pStyle w:val="7"/>
        <w:ind w:firstLine="709"/>
        <w:rPr>
          <w:szCs w:val="28"/>
        </w:rPr>
      </w:pPr>
    </w:p>
    <w:p w:rsidR="00190CF1" w:rsidRPr="00190CF1" w:rsidRDefault="00190CF1" w:rsidP="00190CF1">
      <w:pPr>
        <w:pStyle w:val="7"/>
        <w:ind w:firstLine="709"/>
        <w:rPr>
          <w:szCs w:val="28"/>
        </w:rPr>
      </w:pPr>
      <w:r w:rsidRPr="00190CF1">
        <w:rPr>
          <w:szCs w:val="28"/>
        </w:rPr>
        <w:t>Типы свойств системы и ее компонентов</w:t>
      </w:r>
    </w:p>
    <w:p w:rsidR="00190CF1" w:rsidRPr="00190CF1" w:rsidRDefault="00190CF1" w:rsidP="003D238E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sz w:val="28"/>
          <w:szCs w:val="28"/>
        </w:rPr>
        <w:t>Сила и направленность воздействия.</w:t>
      </w:r>
    </w:p>
    <w:p w:rsidR="00190CF1" w:rsidRPr="00190CF1" w:rsidRDefault="00190CF1" w:rsidP="003D238E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sz w:val="28"/>
          <w:szCs w:val="28"/>
        </w:rPr>
        <w:t>Адаптационные способности.</w:t>
      </w:r>
    </w:p>
    <w:p w:rsidR="00190CF1" w:rsidRPr="00190CF1" w:rsidRDefault="00190CF1" w:rsidP="003D238E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sz w:val="28"/>
          <w:szCs w:val="28"/>
        </w:rPr>
        <w:t>Координирующие способности.</w:t>
      </w:r>
    </w:p>
    <w:p w:rsidR="00190CF1" w:rsidRPr="00190CF1" w:rsidRDefault="00190CF1" w:rsidP="003D238E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sz w:val="28"/>
          <w:szCs w:val="28"/>
        </w:rPr>
        <w:t>Способности планировать и прогнозировать деятел</w:t>
      </w:r>
      <w:r w:rsidRPr="00190CF1">
        <w:rPr>
          <w:rFonts w:ascii="Times New Roman" w:hAnsi="Times New Roman" w:cs="Times New Roman"/>
          <w:sz w:val="28"/>
          <w:szCs w:val="28"/>
        </w:rPr>
        <w:t>ь</w:t>
      </w:r>
      <w:r w:rsidRPr="00190CF1">
        <w:rPr>
          <w:rFonts w:ascii="Times New Roman" w:hAnsi="Times New Roman" w:cs="Times New Roman"/>
          <w:sz w:val="28"/>
          <w:szCs w:val="28"/>
        </w:rPr>
        <w:t>ность.</w:t>
      </w:r>
    </w:p>
    <w:p w:rsidR="00190CF1" w:rsidRPr="00190CF1" w:rsidRDefault="00190CF1" w:rsidP="003D238E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sz w:val="28"/>
          <w:szCs w:val="28"/>
        </w:rPr>
        <w:t>Способности вступать в обратную связь.</w:t>
      </w:r>
    </w:p>
    <w:p w:rsidR="00190CF1" w:rsidRPr="00190CF1" w:rsidRDefault="00190CF1" w:rsidP="003D238E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sz w:val="28"/>
          <w:szCs w:val="28"/>
        </w:rPr>
        <w:t>Способности контактировать.</w:t>
      </w:r>
    </w:p>
    <w:p w:rsidR="00190CF1" w:rsidRPr="00190CF1" w:rsidRDefault="00190CF1" w:rsidP="003D238E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sz w:val="28"/>
          <w:szCs w:val="28"/>
        </w:rPr>
        <w:t>Способности оценивать ситуацию и факт</w:t>
      </w:r>
      <w:r w:rsidRPr="00190CF1">
        <w:rPr>
          <w:rFonts w:ascii="Times New Roman" w:hAnsi="Times New Roman" w:cs="Times New Roman"/>
          <w:sz w:val="28"/>
          <w:szCs w:val="28"/>
        </w:rPr>
        <w:t>о</w:t>
      </w:r>
      <w:r w:rsidRPr="00190CF1">
        <w:rPr>
          <w:rFonts w:ascii="Times New Roman" w:hAnsi="Times New Roman" w:cs="Times New Roman"/>
          <w:sz w:val="28"/>
          <w:szCs w:val="28"/>
        </w:rPr>
        <w:t>ры среды.</w:t>
      </w:r>
    </w:p>
    <w:p w:rsidR="00190CF1" w:rsidRPr="00190CF1" w:rsidRDefault="00190CF1" w:rsidP="003D238E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sz w:val="28"/>
          <w:szCs w:val="28"/>
        </w:rPr>
        <w:t>Способности контролировать.</w:t>
      </w:r>
    </w:p>
    <w:p w:rsidR="00190CF1" w:rsidRPr="00190CF1" w:rsidRDefault="00190CF1" w:rsidP="003D238E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sz w:val="28"/>
          <w:szCs w:val="28"/>
        </w:rPr>
        <w:t>Способности к корректировке деятельн</w:t>
      </w:r>
      <w:r w:rsidRPr="00190CF1">
        <w:rPr>
          <w:rFonts w:ascii="Times New Roman" w:hAnsi="Times New Roman" w:cs="Times New Roman"/>
          <w:sz w:val="28"/>
          <w:szCs w:val="28"/>
        </w:rPr>
        <w:t>о</w:t>
      </w:r>
      <w:r w:rsidRPr="00190CF1">
        <w:rPr>
          <w:rFonts w:ascii="Times New Roman" w:hAnsi="Times New Roman" w:cs="Times New Roman"/>
          <w:sz w:val="28"/>
          <w:szCs w:val="28"/>
        </w:rPr>
        <w:t>сти.</w:t>
      </w:r>
    </w:p>
    <w:p w:rsidR="00190CF1" w:rsidRPr="00190CF1" w:rsidRDefault="00190CF1" w:rsidP="00190CF1">
      <w:pPr>
        <w:pStyle w:val="7"/>
        <w:ind w:firstLine="709"/>
        <w:rPr>
          <w:szCs w:val="28"/>
        </w:rPr>
      </w:pPr>
    </w:p>
    <w:p w:rsidR="00190CF1" w:rsidRPr="00190CF1" w:rsidRDefault="00190CF1" w:rsidP="00190CF1">
      <w:pPr>
        <w:pStyle w:val="7"/>
        <w:ind w:firstLine="709"/>
        <w:rPr>
          <w:szCs w:val="28"/>
        </w:rPr>
      </w:pPr>
      <w:r w:rsidRPr="00190CF1">
        <w:rPr>
          <w:szCs w:val="28"/>
        </w:rPr>
        <w:t>Типы факторов внешней и внутренней среды</w:t>
      </w:r>
    </w:p>
    <w:p w:rsidR="00190CF1" w:rsidRPr="00190CF1" w:rsidRDefault="00190CF1" w:rsidP="003D238E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sz w:val="28"/>
          <w:szCs w:val="28"/>
        </w:rPr>
        <w:t>По характеру воздействия: положительные, отрицательные, не</w:t>
      </w:r>
      <w:r w:rsidRPr="00190CF1">
        <w:rPr>
          <w:rFonts w:ascii="Times New Roman" w:hAnsi="Times New Roman" w:cs="Times New Roman"/>
          <w:sz w:val="28"/>
          <w:szCs w:val="28"/>
        </w:rPr>
        <w:t>й</w:t>
      </w:r>
      <w:r w:rsidRPr="00190CF1">
        <w:rPr>
          <w:rFonts w:ascii="Times New Roman" w:hAnsi="Times New Roman" w:cs="Times New Roman"/>
          <w:sz w:val="28"/>
          <w:szCs w:val="28"/>
        </w:rPr>
        <w:t>тральные.</w:t>
      </w:r>
    </w:p>
    <w:p w:rsidR="00190CF1" w:rsidRPr="00190CF1" w:rsidRDefault="00190CF1" w:rsidP="003D238E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sz w:val="28"/>
          <w:szCs w:val="28"/>
        </w:rPr>
        <w:t>По силе воздействия: сильные и слабые.</w:t>
      </w:r>
    </w:p>
    <w:p w:rsidR="00190CF1" w:rsidRPr="00190CF1" w:rsidRDefault="00190CF1" w:rsidP="003D238E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sz w:val="28"/>
          <w:szCs w:val="28"/>
        </w:rPr>
        <w:lastRenderedPageBreak/>
        <w:t>По области воздействия: технико-технологические, экономические, социокультурные, политические, правовые, организационные, социально-психологические, экологич</w:t>
      </w:r>
      <w:r w:rsidRPr="00190CF1">
        <w:rPr>
          <w:rFonts w:ascii="Times New Roman" w:hAnsi="Times New Roman" w:cs="Times New Roman"/>
          <w:sz w:val="28"/>
          <w:szCs w:val="28"/>
        </w:rPr>
        <w:t>е</w:t>
      </w:r>
      <w:r w:rsidRPr="00190CF1">
        <w:rPr>
          <w:rFonts w:ascii="Times New Roman" w:hAnsi="Times New Roman" w:cs="Times New Roman"/>
          <w:sz w:val="28"/>
          <w:szCs w:val="28"/>
        </w:rPr>
        <w:t>ские.</w:t>
      </w:r>
    </w:p>
    <w:p w:rsidR="00190CF1" w:rsidRPr="00190CF1" w:rsidRDefault="00190CF1" w:rsidP="003D238E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sz w:val="28"/>
          <w:szCs w:val="28"/>
        </w:rPr>
        <w:t>По опосредованности: прямые и косве</w:t>
      </w:r>
      <w:r w:rsidRPr="00190CF1">
        <w:rPr>
          <w:rFonts w:ascii="Times New Roman" w:hAnsi="Times New Roman" w:cs="Times New Roman"/>
          <w:sz w:val="28"/>
          <w:szCs w:val="28"/>
        </w:rPr>
        <w:t>н</w:t>
      </w:r>
      <w:r w:rsidRPr="00190CF1">
        <w:rPr>
          <w:rFonts w:ascii="Times New Roman" w:hAnsi="Times New Roman" w:cs="Times New Roman"/>
          <w:sz w:val="28"/>
          <w:szCs w:val="28"/>
        </w:rPr>
        <w:t>ные.</w:t>
      </w:r>
    </w:p>
    <w:p w:rsidR="00190CF1" w:rsidRPr="00190CF1" w:rsidRDefault="00190CF1" w:rsidP="003D238E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sz w:val="28"/>
          <w:szCs w:val="28"/>
        </w:rPr>
        <w:t>По стабильности: стабильные и эпизодич</w:t>
      </w:r>
      <w:r w:rsidRPr="00190CF1">
        <w:rPr>
          <w:rFonts w:ascii="Times New Roman" w:hAnsi="Times New Roman" w:cs="Times New Roman"/>
          <w:sz w:val="28"/>
          <w:szCs w:val="28"/>
        </w:rPr>
        <w:t>е</w:t>
      </w:r>
      <w:r w:rsidRPr="00190CF1">
        <w:rPr>
          <w:rFonts w:ascii="Times New Roman" w:hAnsi="Times New Roman" w:cs="Times New Roman"/>
          <w:sz w:val="28"/>
          <w:szCs w:val="28"/>
        </w:rPr>
        <w:t>ские.</w:t>
      </w:r>
    </w:p>
    <w:p w:rsidR="00190CF1" w:rsidRPr="00190CF1" w:rsidRDefault="00190CF1" w:rsidP="00190CF1">
      <w:pPr>
        <w:pStyle w:val="7"/>
        <w:ind w:firstLine="709"/>
        <w:rPr>
          <w:szCs w:val="28"/>
        </w:rPr>
      </w:pPr>
    </w:p>
    <w:p w:rsidR="00190CF1" w:rsidRPr="00190CF1" w:rsidRDefault="00190CF1" w:rsidP="00190CF1">
      <w:pPr>
        <w:pStyle w:val="7"/>
        <w:ind w:firstLine="709"/>
        <w:rPr>
          <w:szCs w:val="28"/>
        </w:rPr>
      </w:pPr>
      <w:r w:rsidRPr="00190CF1">
        <w:rPr>
          <w:szCs w:val="28"/>
        </w:rPr>
        <w:t>Типы управленческих ситуаций</w:t>
      </w:r>
    </w:p>
    <w:p w:rsidR="00190CF1" w:rsidRPr="00190CF1" w:rsidRDefault="00190CF1" w:rsidP="003D238E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sz w:val="28"/>
          <w:szCs w:val="28"/>
        </w:rPr>
        <w:t>По характеру влияния: благоприятные, неблагоприятные, нейтрал</w:t>
      </w:r>
      <w:r w:rsidRPr="00190CF1">
        <w:rPr>
          <w:rFonts w:ascii="Times New Roman" w:hAnsi="Times New Roman" w:cs="Times New Roman"/>
          <w:sz w:val="28"/>
          <w:szCs w:val="28"/>
        </w:rPr>
        <w:t>ь</w:t>
      </w:r>
      <w:r w:rsidRPr="00190CF1">
        <w:rPr>
          <w:rFonts w:ascii="Times New Roman" w:hAnsi="Times New Roman" w:cs="Times New Roman"/>
          <w:sz w:val="28"/>
          <w:szCs w:val="28"/>
        </w:rPr>
        <w:t>ные.</w:t>
      </w:r>
    </w:p>
    <w:p w:rsidR="00190CF1" w:rsidRPr="00190CF1" w:rsidRDefault="00190CF1" w:rsidP="003D238E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sz w:val="28"/>
          <w:szCs w:val="28"/>
        </w:rPr>
        <w:t>По возможности адаптироваться: допускающие адаптацию, не допу</w:t>
      </w:r>
      <w:r w:rsidRPr="00190CF1">
        <w:rPr>
          <w:rFonts w:ascii="Times New Roman" w:hAnsi="Times New Roman" w:cs="Times New Roman"/>
          <w:sz w:val="28"/>
          <w:szCs w:val="28"/>
        </w:rPr>
        <w:t>с</w:t>
      </w:r>
      <w:r w:rsidRPr="00190CF1">
        <w:rPr>
          <w:rFonts w:ascii="Times New Roman" w:hAnsi="Times New Roman" w:cs="Times New Roman"/>
          <w:sz w:val="28"/>
          <w:szCs w:val="28"/>
        </w:rPr>
        <w:t>кающие ада</w:t>
      </w:r>
      <w:r w:rsidRPr="00190CF1">
        <w:rPr>
          <w:rFonts w:ascii="Times New Roman" w:hAnsi="Times New Roman" w:cs="Times New Roman"/>
          <w:sz w:val="28"/>
          <w:szCs w:val="28"/>
        </w:rPr>
        <w:t>п</w:t>
      </w:r>
      <w:r w:rsidRPr="00190CF1">
        <w:rPr>
          <w:rFonts w:ascii="Times New Roman" w:hAnsi="Times New Roman" w:cs="Times New Roman"/>
          <w:sz w:val="28"/>
          <w:szCs w:val="28"/>
        </w:rPr>
        <w:t>тации.</w:t>
      </w:r>
    </w:p>
    <w:p w:rsidR="00190CF1" w:rsidRPr="00190CF1" w:rsidRDefault="00190CF1" w:rsidP="003D238E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sz w:val="28"/>
          <w:szCs w:val="28"/>
        </w:rPr>
        <w:t>По стабильности: стабильные, кратковр</w:t>
      </w:r>
      <w:r w:rsidRPr="00190CF1">
        <w:rPr>
          <w:rFonts w:ascii="Times New Roman" w:hAnsi="Times New Roman" w:cs="Times New Roman"/>
          <w:sz w:val="28"/>
          <w:szCs w:val="28"/>
        </w:rPr>
        <w:t>е</w:t>
      </w:r>
      <w:r w:rsidRPr="00190CF1">
        <w:rPr>
          <w:rFonts w:ascii="Times New Roman" w:hAnsi="Times New Roman" w:cs="Times New Roman"/>
          <w:sz w:val="28"/>
          <w:szCs w:val="28"/>
        </w:rPr>
        <w:t>менные.</w:t>
      </w:r>
    </w:p>
    <w:p w:rsidR="00190CF1" w:rsidRPr="00190CF1" w:rsidRDefault="00190CF1" w:rsidP="003D238E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sz w:val="28"/>
          <w:szCs w:val="28"/>
        </w:rPr>
        <w:t>По широте влияния: общие, частные.</w:t>
      </w:r>
    </w:p>
    <w:p w:rsidR="00190CF1" w:rsidRPr="00190CF1" w:rsidRDefault="00190CF1" w:rsidP="003D238E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sz w:val="28"/>
          <w:szCs w:val="28"/>
        </w:rPr>
        <w:t>По сфере формирования: технологические, экономические, организ</w:t>
      </w:r>
      <w:r w:rsidRPr="00190CF1">
        <w:rPr>
          <w:rFonts w:ascii="Times New Roman" w:hAnsi="Times New Roman" w:cs="Times New Roman"/>
          <w:sz w:val="28"/>
          <w:szCs w:val="28"/>
        </w:rPr>
        <w:t>а</w:t>
      </w:r>
      <w:r w:rsidRPr="00190CF1">
        <w:rPr>
          <w:rFonts w:ascii="Times New Roman" w:hAnsi="Times New Roman" w:cs="Times New Roman"/>
          <w:sz w:val="28"/>
          <w:szCs w:val="28"/>
        </w:rPr>
        <w:t>ционные, социокультурные, политические, правовые, организационные, с</w:t>
      </w:r>
      <w:r w:rsidRPr="00190CF1">
        <w:rPr>
          <w:rFonts w:ascii="Times New Roman" w:hAnsi="Times New Roman" w:cs="Times New Roman"/>
          <w:sz w:val="28"/>
          <w:szCs w:val="28"/>
        </w:rPr>
        <w:t>о</w:t>
      </w:r>
      <w:r w:rsidRPr="00190CF1">
        <w:rPr>
          <w:rFonts w:ascii="Times New Roman" w:hAnsi="Times New Roman" w:cs="Times New Roman"/>
          <w:sz w:val="28"/>
          <w:szCs w:val="28"/>
        </w:rPr>
        <w:t>циально-психологические, экол</w:t>
      </w:r>
      <w:r w:rsidRPr="00190CF1">
        <w:rPr>
          <w:rFonts w:ascii="Times New Roman" w:hAnsi="Times New Roman" w:cs="Times New Roman"/>
          <w:sz w:val="28"/>
          <w:szCs w:val="28"/>
        </w:rPr>
        <w:t>о</w:t>
      </w:r>
      <w:r w:rsidRPr="00190CF1">
        <w:rPr>
          <w:rFonts w:ascii="Times New Roman" w:hAnsi="Times New Roman" w:cs="Times New Roman"/>
          <w:sz w:val="28"/>
          <w:szCs w:val="28"/>
        </w:rPr>
        <w:t>гические.</w:t>
      </w:r>
    </w:p>
    <w:p w:rsidR="00190CF1" w:rsidRPr="00190CF1" w:rsidRDefault="00190CF1" w:rsidP="00190CF1">
      <w:pPr>
        <w:pStyle w:val="7"/>
        <w:ind w:firstLine="709"/>
        <w:rPr>
          <w:szCs w:val="28"/>
        </w:rPr>
      </w:pPr>
    </w:p>
    <w:p w:rsidR="00190CF1" w:rsidRPr="00190CF1" w:rsidRDefault="00190CF1" w:rsidP="00190CF1">
      <w:pPr>
        <w:pStyle w:val="7"/>
        <w:ind w:firstLine="709"/>
        <w:rPr>
          <w:szCs w:val="28"/>
        </w:rPr>
      </w:pPr>
      <w:r w:rsidRPr="00190CF1">
        <w:rPr>
          <w:szCs w:val="28"/>
        </w:rPr>
        <w:t>Типы состояний системы управления</w:t>
      </w:r>
    </w:p>
    <w:p w:rsidR="00190CF1" w:rsidRPr="00190CF1" w:rsidRDefault="00190CF1" w:rsidP="003D238E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sz w:val="28"/>
          <w:szCs w:val="28"/>
        </w:rPr>
        <w:t>По признаку сохранения равновесия: сохраняющее равновесие, т</w:t>
      </w:r>
      <w:r w:rsidRPr="00190CF1">
        <w:rPr>
          <w:rFonts w:ascii="Times New Roman" w:hAnsi="Times New Roman" w:cs="Times New Roman"/>
          <w:sz w:val="28"/>
          <w:szCs w:val="28"/>
        </w:rPr>
        <w:t>е</w:t>
      </w:r>
      <w:r w:rsidRPr="00190CF1">
        <w:rPr>
          <w:rFonts w:ascii="Times New Roman" w:hAnsi="Times New Roman" w:cs="Times New Roman"/>
          <w:sz w:val="28"/>
          <w:szCs w:val="28"/>
        </w:rPr>
        <w:t>ряющее равнов</w:t>
      </w:r>
      <w:r w:rsidRPr="00190CF1">
        <w:rPr>
          <w:rFonts w:ascii="Times New Roman" w:hAnsi="Times New Roman" w:cs="Times New Roman"/>
          <w:sz w:val="28"/>
          <w:szCs w:val="28"/>
        </w:rPr>
        <w:t>е</w:t>
      </w:r>
      <w:r w:rsidRPr="00190CF1">
        <w:rPr>
          <w:rFonts w:ascii="Times New Roman" w:hAnsi="Times New Roman" w:cs="Times New Roman"/>
          <w:sz w:val="28"/>
          <w:szCs w:val="28"/>
        </w:rPr>
        <w:t>сие, утратившее равновесие.</w:t>
      </w:r>
    </w:p>
    <w:p w:rsidR="00190CF1" w:rsidRPr="00190CF1" w:rsidRDefault="00190CF1" w:rsidP="003D238E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sz w:val="28"/>
          <w:szCs w:val="28"/>
        </w:rPr>
        <w:t>По широте оценки: общее, узкофункци</w:t>
      </w:r>
      <w:r w:rsidRPr="00190CF1">
        <w:rPr>
          <w:rFonts w:ascii="Times New Roman" w:hAnsi="Times New Roman" w:cs="Times New Roman"/>
          <w:sz w:val="28"/>
          <w:szCs w:val="28"/>
        </w:rPr>
        <w:t>о</w:t>
      </w:r>
      <w:r w:rsidRPr="00190CF1">
        <w:rPr>
          <w:rFonts w:ascii="Times New Roman" w:hAnsi="Times New Roman" w:cs="Times New Roman"/>
          <w:sz w:val="28"/>
          <w:szCs w:val="28"/>
        </w:rPr>
        <w:t>нальное.</w:t>
      </w:r>
    </w:p>
    <w:p w:rsidR="00190CF1" w:rsidRPr="00190CF1" w:rsidRDefault="00190CF1" w:rsidP="003D238E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sz w:val="28"/>
          <w:szCs w:val="28"/>
        </w:rPr>
        <w:t>По стабильности: стабильное, переход</w:t>
      </w:r>
      <w:r w:rsidRPr="00190CF1">
        <w:rPr>
          <w:rFonts w:ascii="Times New Roman" w:hAnsi="Times New Roman" w:cs="Times New Roman"/>
          <w:sz w:val="28"/>
          <w:szCs w:val="28"/>
        </w:rPr>
        <w:t>я</w:t>
      </w:r>
      <w:r w:rsidRPr="00190CF1">
        <w:rPr>
          <w:rFonts w:ascii="Times New Roman" w:hAnsi="Times New Roman" w:cs="Times New Roman"/>
          <w:sz w:val="28"/>
          <w:szCs w:val="28"/>
        </w:rPr>
        <w:t>щее.</w:t>
      </w:r>
    </w:p>
    <w:p w:rsidR="00190CF1" w:rsidRPr="00190CF1" w:rsidRDefault="00190CF1" w:rsidP="003D238E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sz w:val="28"/>
          <w:szCs w:val="28"/>
        </w:rPr>
        <w:t>По длительности сохранения: долговременное, кратк</w:t>
      </w:r>
      <w:r w:rsidRPr="00190CF1">
        <w:rPr>
          <w:rFonts w:ascii="Times New Roman" w:hAnsi="Times New Roman" w:cs="Times New Roman"/>
          <w:sz w:val="28"/>
          <w:szCs w:val="28"/>
        </w:rPr>
        <w:t>о</w:t>
      </w:r>
      <w:r w:rsidRPr="00190CF1">
        <w:rPr>
          <w:rFonts w:ascii="Times New Roman" w:hAnsi="Times New Roman" w:cs="Times New Roman"/>
          <w:sz w:val="28"/>
          <w:szCs w:val="28"/>
        </w:rPr>
        <w:t>срочное.</w:t>
      </w: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90CF1">
        <w:rPr>
          <w:rFonts w:ascii="Times New Roman" w:hAnsi="Times New Roman" w:cs="Times New Roman"/>
          <w:spacing w:val="-4"/>
          <w:sz w:val="28"/>
          <w:szCs w:val="28"/>
        </w:rPr>
        <w:t>На основе приведенной выше типологии осуществляется т</w:t>
      </w:r>
      <w:r w:rsidRPr="00190CF1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190CF1">
        <w:rPr>
          <w:rFonts w:ascii="Times New Roman" w:hAnsi="Times New Roman" w:cs="Times New Roman"/>
          <w:spacing w:val="-4"/>
          <w:sz w:val="28"/>
          <w:szCs w:val="28"/>
        </w:rPr>
        <w:t>пологический анализ конкретных систем управления. Первоначально определяются объекты типологического исследования, актуальные для данной системы управления и данной ситуации. При иссл</w:t>
      </w:r>
      <w:r w:rsidRPr="00190CF1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190CF1">
        <w:rPr>
          <w:rFonts w:ascii="Times New Roman" w:hAnsi="Times New Roman" w:cs="Times New Roman"/>
          <w:spacing w:val="-4"/>
          <w:sz w:val="28"/>
          <w:szCs w:val="28"/>
        </w:rPr>
        <w:t>довании управления промышленным предприятием важнейшее значение имеет типологический анализ самого предприятия, его производственных и функциональных подразделений, их структуры, технол</w:t>
      </w:r>
      <w:r w:rsidRPr="00190CF1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190CF1">
        <w:rPr>
          <w:rFonts w:ascii="Times New Roman" w:hAnsi="Times New Roman" w:cs="Times New Roman"/>
          <w:spacing w:val="-4"/>
          <w:sz w:val="28"/>
          <w:szCs w:val="28"/>
        </w:rPr>
        <w:lastRenderedPageBreak/>
        <w:t>гических и организационно-управленческих процессов, элементов основных фондов и об</w:t>
      </w:r>
      <w:r w:rsidRPr="00190CF1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190CF1">
        <w:rPr>
          <w:rFonts w:ascii="Times New Roman" w:hAnsi="Times New Roman" w:cs="Times New Roman"/>
          <w:spacing w:val="-4"/>
          <w:sz w:val="28"/>
          <w:szCs w:val="28"/>
        </w:rPr>
        <w:t>ротных средств.</w:t>
      </w: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90CF1">
        <w:rPr>
          <w:rFonts w:ascii="Times New Roman" w:hAnsi="Times New Roman" w:cs="Times New Roman"/>
          <w:spacing w:val="-4"/>
          <w:sz w:val="28"/>
          <w:szCs w:val="28"/>
        </w:rPr>
        <w:t>Устанавливаются конкретные типологические признаки и происходит и</w:t>
      </w:r>
      <w:r w:rsidRPr="00190CF1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190CF1">
        <w:rPr>
          <w:rFonts w:ascii="Times New Roman" w:hAnsi="Times New Roman" w:cs="Times New Roman"/>
          <w:spacing w:val="-4"/>
          <w:sz w:val="28"/>
          <w:szCs w:val="28"/>
        </w:rPr>
        <w:t>следование данных объектов в соответствии с этими типологическими призн</w:t>
      </w:r>
      <w:r w:rsidRPr="00190CF1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190CF1">
        <w:rPr>
          <w:rFonts w:ascii="Times New Roman" w:hAnsi="Times New Roman" w:cs="Times New Roman"/>
          <w:spacing w:val="-4"/>
          <w:sz w:val="28"/>
          <w:szCs w:val="28"/>
        </w:rPr>
        <w:t>ками. Иногда оценка объекта по конкретному типологическому признаку может быть дана элементарно. Например, достаточно просто устанавливается пр</w:t>
      </w:r>
      <w:r w:rsidRPr="00190CF1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190CF1">
        <w:rPr>
          <w:rFonts w:ascii="Times New Roman" w:hAnsi="Times New Roman" w:cs="Times New Roman"/>
          <w:spacing w:val="-4"/>
          <w:sz w:val="28"/>
          <w:szCs w:val="28"/>
        </w:rPr>
        <w:t>странственная ориентация межкомпонентных связей: вертикальная или гор</w:t>
      </w:r>
      <w:r w:rsidRPr="00190CF1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190CF1">
        <w:rPr>
          <w:rFonts w:ascii="Times New Roman" w:hAnsi="Times New Roman" w:cs="Times New Roman"/>
          <w:spacing w:val="-4"/>
          <w:sz w:val="28"/>
          <w:szCs w:val="28"/>
        </w:rPr>
        <w:t>зонтальная: вертикальные связи – между разными уровнями, горизонтальные – в рамках одного уровня. Иногда требуется определять какие-либо количестве</w:t>
      </w:r>
      <w:r w:rsidRPr="00190CF1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190CF1">
        <w:rPr>
          <w:rFonts w:ascii="Times New Roman" w:hAnsi="Times New Roman" w:cs="Times New Roman"/>
          <w:spacing w:val="-4"/>
          <w:sz w:val="28"/>
          <w:szCs w:val="28"/>
        </w:rPr>
        <w:t>ные параметры или давать качественную характеристику соответствующих свойств объекта. Например диффере</w:t>
      </w:r>
      <w:r w:rsidRPr="00190CF1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190CF1">
        <w:rPr>
          <w:rFonts w:ascii="Times New Roman" w:hAnsi="Times New Roman" w:cs="Times New Roman"/>
          <w:spacing w:val="-4"/>
          <w:sz w:val="28"/>
          <w:szCs w:val="28"/>
        </w:rPr>
        <w:t>циация связей по характеру воздействия на положительные, отрицательные и нейтральные требует оценки эффективн</w:t>
      </w:r>
      <w:r w:rsidRPr="00190CF1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190CF1">
        <w:rPr>
          <w:rFonts w:ascii="Times New Roman" w:hAnsi="Times New Roman" w:cs="Times New Roman"/>
          <w:spacing w:val="-4"/>
          <w:sz w:val="28"/>
          <w:szCs w:val="28"/>
        </w:rPr>
        <w:t>сти и рациональности функционирования элементов системы управления. Ин</w:t>
      </w:r>
      <w:r w:rsidRPr="00190CF1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190CF1">
        <w:rPr>
          <w:rFonts w:ascii="Times New Roman" w:hAnsi="Times New Roman" w:cs="Times New Roman"/>
          <w:spacing w:val="-4"/>
          <w:sz w:val="28"/>
          <w:szCs w:val="28"/>
        </w:rPr>
        <w:t>гда может потребоваться специальное исследование. Такие исслед</w:t>
      </w:r>
      <w:r w:rsidRPr="00190CF1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190CF1">
        <w:rPr>
          <w:rFonts w:ascii="Times New Roman" w:hAnsi="Times New Roman" w:cs="Times New Roman"/>
          <w:spacing w:val="-4"/>
          <w:sz w:val="28"/>
          <w:szCs w:val="28"/>
        </w:rPr>
        <w:t>вания могут быть необходимы при определении типа управленческой ситуации или состо</w:t>
      </w:r>
      <w:r w:rsidRPr="00190CF1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Pr="00190CF1">
        <w:rPr>
          <w:rFonts w:ascii="Times New Roman" w:hAnsi="Times New Roman" w:cs="Times New Roman"/>
          <w:spacing w:val="-4"/>
          <w:sz w:val="28"/>
          <w:szCs w:val="28"/>
        </w:rPr>
        <w:t>ния системы управления.</w:t>
      </w: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90CF1">
        <w:rPr>
          <w:rFonts w:ascii="Times New Roman" w:hAnsi="Times New Roman" w:cs="Times New Roman"/>
          <w:spacing w:val="-2"/>
          <w:sz w:val="28"/>
          <w:szCs w:val="28"/>
        </w:rPr>
        <w:t>Оценив исследуемый объект по типологическому признаку можно опр</w:t>
      </w:r>
      <w:r w:rsidRPr="00190CF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190CF1">
        <w:rPr>
          <w:rFonts w:ascii="Times New Roman" w:hAnsi="Times New Roman" w:cs="Times New Roman"/>
          <w:spacing w:val="-2"/>
          <w:sz w:val="28"/>
          <w:szCs w:val="28"/>
        </w:rPr>
        <w:t>делить его конкретный тип. Это позволяет установить его важнейшие закон</w:t>
      </w:r>
      <w:r w:rsidRPr="00190CF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190CF1">
        <w:rPr>
          <w:rFonts w:ascii="Times New Roman" w:hAnsi="Times New Roman" w:cs="Times New Roman"/>
          <w:spacing w:val="-2"/>
          <w:sz w:val="28"/>
          <w:szCs w:val="28"/>
        </w:rPr>
        <w:t>мерности, перспективы развития и возможности использования. Определив конкретные типы объектов тип</w:t>
      </w:r>
      <w:r w:rsidRPr="00190CF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190CF1">
        <w:rPr>
          <w:rFonts w:ascii="Times New Roman" w:hAnsi="Times New Roman" w:cs="Times New Roman"/>
          <w:spacing w:val="-2"/>
          <w:sz w:val="28"/>
          <w:szCs w:val="28"/>
        </w:rPr>
        <w:t>логического исследования следует оценить их рациональность с точки зрения соответствия целям организации и особенн</w:t>
      </w:r>
      <w:r w:rsidRPr="00190CF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190CF1">
        <w:rPr>
          <w:rFonts w:ascii="Times New Roman" w:hAnsi="Times New Roman" w:cs="Times New Roman"/>
          <w:spacing w:val="-2"/>
          <w:sz w:val="28"/>
          <w:szCs w:val="28"/>
        </w:rPr>
        <w:t>стям сложи</w:t>
      </w:r>
      <w:r w:rsidRPr="00190CF1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190CF1">
        <w:rPr>
          <w:rFonts w:ascii="Times New Roman" w:hAnsi="Times New Roman" w:cs="Times New Roman"/>
          <w:spacing w:val="-2"/>
          <w:sz w:val="28"/>
          <w:szCs w:val="28"/>
        </w:rPr>
        <w:t>шейся ситуации. Исходя из основных свойств тех или иных типов систем управления, структур, компонентов, процессов, а также сфер и условий в которых они могли бы целесообразно использоваться, формируют типолог</w:t>
      </w:r>
      <w:r w:rsidRPr="00190CF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190CF1">
        <w:rPr>
          <w:rFonts w:ascii="Times New Roman" w:hAnsi="Times New Roman" w:cs="Times New Roman"/>
          <w:spacing w:val="-2"/>
          <w:sz w:val="28"/>
          <w:szCs w:val="28"/>
        </w:rPr>
        <w:t>ческую модель о</w:t>
      </w:r>
      <w:r w:rsidRPr="00190CF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190CF1">
        <w:rPr>
          <w:rFonts w:ascii="Times New Roman" w:hAnsi="Times New Roman" w:cs="Times New Roman"/>
          <w:spacing w:val="-2"/>
          <w:sz w:val="28"/>
          <w:szCs w:val="28"/>
        </w:rPr>
        <w:t>ганизации, заключающую в себе совокупность наилучших типов системы управления, ее компонентов, структур и процессов. Устанавл</w:t>
      </w:r>
      <w:r w:rsidRPr="00190CF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190CF1">
        <w:rPr>
          <w:rFonts w:ascii="Times New Roman" w:hAnsi="Times New Roman" w:cs="Times New Roman"/>
          <w:spacing w:val="-2"/>
          <w:sz w:val="28"/>
          <w:szCs w:val="28"/>
        </w:rPr>
        <w:t>вается степень соответствия существующих типологических характеристик системы управления характеристикам, заключенным в данной модели. При наличии существенных отклонений устанавливаются возможности соответс</w:t>
      </w:r>
      <w:r w:rsidRPr="00190CF1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190CF1">
        <w:rPr>
          <w:rFonts w:ascii="Times New Roman" w:hAnsi="Times New Roman" w:cs="Times New Roman"/>
          <w:spacing w:val="-2"/>
          <w:sz w:val="28"/>
          <w:szCs w:val="28"/>
        </w:rPr>
        <w:t>вующего изменения типологич</w:t>
      </w:r>
      <w:r w:rsidRPr="00190CF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190CF1">
        <w:rPr>
          <w:rFonts w:ascii="Times New Roman" w:hAnsi="Times New Roman" w:cs="Times New Roman"/>
          <w:spacing w:val="-2"/>
          <w:sz w:val="28"/>
          <w:szCs w:val="28"/>
        </w:rPr>
        <w:t xml:space="preserve">ских характеристик организации и основные </w:t>
      </w:r>
      <w:r w:rsidRPr="00190CF1">
        <w:rPr>
          <w:rFonts w:ascii="Times New Roman" w:hAnsi="Times New Roman" w:cs="Times New Roman"/>
          <w:spacing w:val="-2"/>
          <w:sz w:val="28"/>
          <w:szCs w:val="28"/>
        </w:rPr>
        <w:lastRenderedPageBreak/>
        <w:t>пути таких изменений. При формировании типологической модели и опред</w:t>
      </w:r>
      <w:r w:rsidRPr="00190CF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190CF1">
        <w:rPr>
          <w:rFonts w:ascii="Times New Roman" w:hAnsi="Times New Roman" w:cs="Times New Roman"/>
          <w:spacing w:val="-2"/>
          <w:sz w:val="28"/>
          <w:szCs w:val="28"/>
        </w:rPr>
        <w:t>лении направлений изменения типологических характеристик следует учит</w:t>
      </w:r>
      <w:r w:rsidRPr="00190CF1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190CF1">
        <w:rPr>
          <w:rFonts w:ascii="Times New Roman" w:hAnsi="Times New Roman" w:cs="Times New Roman"/>
          <w:spacing w:val="-2"/>
          <w:sz w:val="28"/>
          <w:szCs w:val="28"/>
        </w:rPr>
        <w:t>вать также необходимость сочетаемости т</w:t>
      </w:r>
      <w:r w:rsidRPr="00190CF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190CF1">
        <w:rPr>
          <w:rFonts w:ascii="Times New Roman" w:hAnsi="Times New Roman" w:cs="Times New Roman"/>
          <w:spacing w:val="-2"/>
          <w:sz w:val="28"/>
          <w:szCs w:val="28"/>
        </w:rPr>
        <w:t>пов:</w:t>
      </w: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sz w:val="28"/>
          <w:szCs w:val="28"/>
        </w:rPr>
        <w:t>- во-первых, устанавливаемых по разным признакам в рамках одного объекта, например типов структуры по конфигурации и по департаментиз</w:t>
      </w:r>
      <w:r w:rsidRPr="00190CF1">
        <w:rPr>
          <w:rFonts w:ascii="Times New Roman" w:hAnsi="Times New Roman" w:cs="Times New Roman"/>
          <w:sz w:val="28"/>
          <w:szCs w:val="28"/>
        </w:rPr>
        <w:t>а</w:t>
      </w:r>
      <w:r w:rsidRPr="00190CF1">
        <w:rPr>
          <w:rFonts w:ascii="Times New Roman" w:hAnsi="Times New Roman" w:cs="Times New Roman"/>
          <w:sz w:val="28"/>
          <w:szCs w:val="28"/>
        </w:rPr>
        <w:t>ции;</w:t>
      </w: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sz w:val="28"/>
          <w:szCs w:val="28"/>
        </w:rPr>
        <w:t>- во-вторых, однородных объектов (например разных цехов) по один</w:t>
      </w:r>
      <w:r w:rsidRPr="00190CF1">
        <w:rPr>
          <w:rFonts w:ascii="Times New Roman" w:hAnsi="Times New Roman" w:cs="Times New Roman"/>
          <w:sz w:val="28"/>
          <w:szCs w:val="28"/>
        </w:rPr>
        <w:t>а</w:t>
      </w:r>
      <w:r w:rsidRPr="00190CF1">
        <w:rPr>
          <w:rFonts w:ascii="Times New Roman" w:hAnsi="Times New Roman" w:cs="Times New Roman"/>
          <w:sz w:val="28"/>
          <w:szCs w:val="28"/>
        </w:rPr>
        <w:t>ковым признакам;</w:t>
      </w: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sz w:val="28"/>
          <w:szCs w:val="28"/>
        </w:rPr>
        <w:t>- в-третьих, разнородных объектов (например функций и задач) по ра</w:t>
      </w:r>
      <w:r w:rsidRPr="00190CF1">
        <w:rPr>
          <w:rFonts w:ascii="Times New Roman" w:hAnsi="Times New Roman" w:cs="Times New Roman"/>
          <w:sz w:val="28"/>
          <w:szCs w:val="28"/>
        </w:rPr>
        <w:t>з</w:t>
      </w:r>
      <w:r w:rsidRPr="00190CF1">
        <w:rPr>
          <w:rFonts w:ascii="Times New Roman" w:hAnsi="Times New Roman" w:cs="Times New Roman"/>
          <w:sz w:val="28"/>
          <w:szCs w:val="28"/>
        </w:rPr>
        <w:t>ным, но согласующимся между собой признакам.</w:t>
      </w: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sz w:val="28"/>
          <w:szCs w:val="28"/>
        </w:rPr>
        <w:t>Результаты типологического исследования являются основой для пр</w:t>
      </w:r>
      <w:r w:rsidRPr="00190CF1">
        <w:rPr>
          <w:rFonts w:ascii="Times New Roman" w:hAnsi="Times New Roman" w:cs="Times New Roman"/>
          <w:sz w:val="28"/>
          <w:szCs w:val="28"/>
        </w:rPr>
        <w:t>и</w:t>
      </w:r>
      <w:r w:rsidRPr="00190CF1">
        <w:rPr>
          <w:rFonts w:ascii="Times New Roman" w:hAnsi="Times New Roman" w:cs="Times New Roman"/>
          <w:sz w:val="28"/>
          <w:szCs w:val="28"/>
        </w:rPr>
        <w:t>нятия рациональных управленч</w:t>
      </w:r>
      <w:r w:rsidRPr="00190CF1">
        <w:rPr>
          <w:rFonts w:ascii="Times New Roman" w:hAnsi="Times New Roman" w:cs="Times New Roman"/>
          <w:sz w:val="28"/>
          <w:szCs w:val="28"/>
        </w:rPr>
        <w:t>е</w:t>
      </w:r>
      <w:r w:rsidRPr="00190CF1">
        <w:rPr>
          <w:rFonts w:ascii="Times New Roman" w:hAnsi="Times New Roman" w:cs="Times New Roman"/>
          <w:sz w:val="28"/>
          <w:szCs w:val="28"/>
        </w:rPr>
        <w:t>ских решений.</w:t>
      </w: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sz w:val="28"/>
          <w:szCs w:val="28"/>
        </w:rPr>
        <w:t>1. При принятии любых управленческих решений необходимо учит</w:t>
      </w:r>
      <w:r w:rsidRPr="00190CF1">
        <w:rPr>
          <w:rFonts w:ascii="Times New Roman" w:hAnsi="Times New Roman" w:cs="Times New Roman"/>
          <w:sz w:val="28"/>
          <w:szCs w:val="28"/>
        </w:rPr>
        <w:t>ы</w:t>
      </w:r>
      <w:r w:rsidRPr="00190CF1">
        <w:rPr>
          <w:rFonts w:ascii="Times New Roman" w:hAnsi="Times New Roman" w:cs="Times New Roman"/>
          <w:sz w:val="28"/>
          <w:szCs w:val="28"/>
        </w:rPr>
        <w:t>вать какой конкретно тип имеют относящиеся к этому решению системы, структуры, процессы и функции.</w:t>
      </w: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sz w:val="28"/>
          <w:szCs w:val="28"/>
        </w:rPr>
        <w:t>2. Установление определенного типа факторов среды, ситуации и с</w:t>
      </w:r>
      <w:r w:rsidRPr="00190CF1">
        <w:rPr>
          <w:rFonts w:ascii="Times New Roman" w:hAnsi="Times New Roman" w:cs="Times New Roman"/>
          <w:sz w:val="28"/>
          <w:szCs w:val="28"/>
        </w:rPr>
        <w:t>о</w:t>
      </w:r>
      <w:r w:rsidRPr="00190CF1">
        <w:rPr>
          <w:rFonts w:ascii="Times New Roman" w:hAnsi="Times New Roman" w:cs="Times New Roman"/>
          <w:sz w:val="28"/>
          <w:szCs w:val="28"/>
        </w:rPr>
        <w:t>стояния системы управления позволяет принять рациональное решение п</w:t>
      </w:r>
      <w:r w:rsidRPr="00190CF1">
        <w:rPr>
          <w:rFonts w:ascii="Times New Roman" w:hAnsi="Times New Roman" w:cs="Times New Roman"/>
          <w:sz w:val="28"/>
          <w:szCs w:val="28"/>
        </w:rPr>
        <w:t>о</w:t>
      </w:r>
      <w:r w:rsidRPr="00190CF1">
        <w:rPr>
          <w:rFonts w:ascii="Times New Roman" w:hAnsi="Times New Roman" w:cs="Times New Roman"/>
          <w:sz w:val="28"/>
          <w:szCs w:val="28"/>
        </w:rPr>
        <w:t>зволяющее действовать в соответствии со сложившейся ситуацией и полож</w:t>
      </w:r>
      <w:r w:rsidRPr="00190CF1">
        <w:rPr>
          <w:rFonts w:ascii="Times New Roman" w:hAnsi="Times New Roman" w:cs="Times New Roman"/>
          <w:sz w:val="28"/>
          <w:szCs w:val="28"/>
        </w:rPr>
        <w:t>е</w:t>
      </w:r>
      <w:r w:rsidRPr="00190CF1">
        <w:rPr>
          <w:rFonts w:ascii="Times New Roman" w:hAnsi="Times New Roman" w:cs="Times New Roman"/>
          <w:sz w:val="28"/>
          <w:szCs w:val="28"/>
        </w:rPr>
        <w:t>нием в среде..</w:t>
      </w: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sz w:val="28"/>
          <w:szCs w:val="28"/>
        </w:rPr>
        <w:t>3. При проектировании новой организации или введении новых эл</w:t>
      </w:r>
      <w:r w:rsidRPr="00190CF1">
        <w:rPr>
          <w:rFonts w:ascii="Times New Roman" w:hAnsi="Times New Roman" w:cs="Times New Roman"/>
          <w:sz w:val="28"/>
          <w:szCs w:val="28"/>
        </w:rPr>
        <w:t>е</w:t>
      </w:r>
      <w:r w:rsidRPr="00190CF1">
        <w:rPr>
          <w:rFonts w:ascii="Times New Roman" w:hAnsi="Times New Roman" w:cs="Times New Roman"/>
          <w:sz w:val="28"/>
          <w:szCs w:val="28"/>
        </w:rPr>
        <w:t>ментов организации используется выработанная типологическая модель о</w:t>
      </w:r>
      <w:r w:rsidRPr="00190CF1">
        <w:rPr>
          <w:rFonts w:ascii="Times New Roman" w:hAnsi="Times New Roman" w:cs="Times New Roman"/>
          <w:sz w:val="28"/>
          <w:szCs w:val="28"/>
        </w:rPr>
        <w:t>р</w:t>
      </w:r>
      <w:r w:rsidRPr="00190CF1">
        <w:rPr>
          <w:rFonts w:ascii="Times New Roman" w:hAnsi="Times New Roman" w:cs="Times New Roman"/>
          <w:sz w:val="28"/>
          <w:szCs w:val="28"/>
        </w:rPr>
        <w:t>ганизации, в соответствии с которой происходит формирование рационал</w:t>
      </w:r>
      <w:r w:rsidRPr="00190CF1">
        <w:rPr>
          <w:rFonts w:ascii="Times New Roman" w:hAnsi="Times New Roman" w:cs="Times New Roman"/>
          <w:sz w:val="28"/>
          <w:szCs w:val="28"/>
        </w:rPr>
        <w:t>ь</w:t>
      </w:r>
      <w:r w:rsidRPr="00190CF1">
        <w:rPr>
          <w:rFonts w:ascii="Times New Roman" w:hAnsi="Times New Roman" w:cs="Times New Roman"/>
          <w:sz w:val="28"/>
          <w:szCs w:val="28"/>
        </w:rPr>
        <w:t>ных типов систем, структур, пр</w:t>
      </w:r>
      <w:r w:rsidRPr="00190CF1">
        <w:rPr>
          <w:rFonts w:ascii="Times New Roman" w:hAnsi="Times New Roman" w:cs="Times New Roman"/>
          <w:sz w:val="28"/>
          <w:szCs w:val="28"/>
        </w:rPr>
        <w:t>о</w:t>
      </w:r>
      <w:r w:rsidRPr="00190CF1">
        <w:rPr>
          <w:rFonts w:ascii="Times New Roman" w:hAnsi="Times New Roman" w:cs="Times New Roman"/>
          <w:sz w:val="28"/>
          <w:szCs w:val="28"/>
        </w:rPr>
        <w:t>цессов и функций.</w:t>
      </w: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sz w:val="28"/>
          <w:szCs w:val="28"/>
        </w:rPr>
        <w:t>4. При установлении нерациональности существующих типологич</w:t>
      </w:r>
      <w:r w:rsidRPr="00190CF1">
        <w:rPr>
          <w:rFonts w:ascii="Times New Roman" w:hAnsi="Times New Roman" w:cs="Times New Roman"/>
          <w:sz w:val="28"/>
          <w:szCs w:val="28"/>
        </w:rPr>
        <w:t>е</w:t>
      </w:r>
      <w:r w:rsidRPr="00190CF1">
        <w:rPr>
          <w:rFonts w:ascii="Times New Roman" w:hAnsi="Times New Roman" w:cs="Times New Roman"/>
          <w:sz w:val="28"/>
          <w:szCs w:val="28"/>
        </w:rPr>
        <w:t>ских характеристик организации может быть принято решение об их измен</w:t>
      </w:r>
      <w:r w:rsidRPr="00190CF1">
        <w:rPr>
          <w:rFonts w:ascii="Times New Roman" w:hAnsi="Times New Roman" w:cs="Times New Roman"/>
          <w:sz w:val="28"/>
          <w:szCs w:val="28"/>
        </w:rPr>
        <w:t>е</w:t>
      </w:r>
      <w:r w:rsidRPr="00190CF1">
        <w:rPr>
          <w:rFonts w:ascii="Times New Roman" w:hAnsi="Times New Roman" w:cs="Times New Roman"/>
          <w:sz w:val="28"/>
          <w:szCs w:val="28"/>
        </w:rPr>
        <w:t>нии в направлении обеспечения большего соответствия целям организации и сложившейся с</w:t>
      </w:r>
      <w:r w:rsidRPr="00190CF1">
        <w:rPr>
          <w:rFonts w:ascii="Times New Roman" w:hAnsi="Times New Roman" w:cs="Times New Roman"/>
          <w:sz w:val="28"/>
          <w:szCs w:val="28"/>
        </w:rPr>
        <w:t>и</w:t>
      </w:r>
      <w:r w:rsidRPr="00190CF1">
        <w:rPr>
          <w:rFonts w:ascii="Times New Roman" w:hAnsi="Times New Roman" w:cs="Times New Roman"/>
          <w:sz w:val="28"/>
          <w:szCs w:val="28"/>
        </w:rPr>
        <w:t>туации.</w:t>
      </w:r>
    </w:p>
    <w:p w:rsidR="00190CF1" w:rsidRPr="00190CF1" w:rsidRDefault="00190CF1" w:rsidP="0019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sz w:val="28"/>
          <w:szCs w:val="28"/>
        </w:rPr>
        <w:t>Определив к какой типологической группе относятся данная система управления, ее составляющие и характеристики можно осуществить всест</w:t>
      </w:r>
      <w:r w:rsidRPr="00190CF1">
        <w:rPr>
          <w:rFonts w:ascii="Times New Roman" w:hAnsi="Times New Roman" w:cs="Times New Roman"/>
          <w:sz w:val="28"/>
          <w:szCs w:val="28"/>
        </w:rPr>
        <w:t>о</w:t>
      </w:r>
      <w:r w:rsidRPr="00190CF1">
        <w:rPr>
          <w:rFonts w:ascii="Times New Roman" w:hAnsi="Times New Roman" w:cs="Times New Roman"/>
          <w:sz w:val="28"/>
          <w:szCs w:val="28"/>
        </w:rPr>
        <w:t xml:space="preserve">ронний, многоуровневый и многофакторный системный анализ управления. </w:t>
      </w:r>
      <w:r w:rsidRPr="00190CF1">
        <w:rPr>
          <w:rFonts w:ascii="Times New Roman" w:hAnsi="Times New Roman" w:cs="Times New Roman"/>
          <w:sz w:val="28"/>
          <w:szCs w:val="28"/>
        </w:rPr>
        <w:lastRenderedPageBreak/>
        <w:t>Но для этого необходимо предварительно установить его целевую ориент</w:t>
      </w:r>
      <w:r w:rsidRPr="00190CF1">
        <w:rPr>
          <w:rFonts w:ascii="Times New Roman" w:hAnsi="Times New Roman" w:cs="Times New Roman"/>
          <w:sz w:val="28"/>
          <w:szCs w:val="28"/>
        </w:rPr>
        <w:t>а</w:t>
      </w:r>
      <w:r w:rsidRPr="00190CF1">
        <w:rPr>
          <w:rFonts w:ascii="Times New Roman" w:hAnsi="Times New Roman" w:cs="Times New Roman"/>
          <w:sz w:val="28"/>
          <w:szCs w:val="28"/>
        </w:rPr>
        <w:t>цию.</w:t>
      </w:r>
    </w:p>
    <w:p w:rsidR="00446268" w:rsidRDefault="00446268" w:rsidP="00190CF1">
      <w:pPr>
        <w:pStyle w:val="2"/>
        <w:rPr>
          <w:szCs w:val="28"/>
        </w:rPr>
      </w:pPr>
    </w:p>
    <w:p w:rsidR="00190CF1" w:rsidRPr="00190CF1" w:rsidRDefault="00190CF1" w:rsidP="00190CF1">
      <w:pPr>
        <w:pStyle w:val="2"/>
        <w:rPr>
          <w:szCs w:val="28"/>
        </w:rPr>
      </w:pPr>
      <w:r w:rsidRPr="00190CF1">
        <w:rPr>
          <w:szCs w:val="28"/>
        </w:rPr>
        <w:t>РЕФЛЕКСИВНОЕ ИССЛЕДОВАНИЕ СИСТЕМЫ УПРА</w:t>
      </w:r>
      <w:r w:rsidRPr="00190CF1">
        <w:rPr>
          <w:szCs w:val="28"/>
        </w:rPr>
        <w:t>В</w:t>
      </w:r>
      <w:r w:rsidRPr="00190CF1">
        <w:rPr>
          <w:szCs w:val="28"/>
        </w:rPr>
        <w:t>ЛЕНИЯ</w:t>
      </w:r>
    </w:p>
    <w:p w:rsidR="00190CF1" w:rsidRPr="00190CF1" w:rsidRDefault="00190CF1" w:rsidP="00190CF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0CF1" w:rsidRPr="00190CF1" w:rsidRDefault="00190CF1" w:rsidP="00190CF1">
      <w:pPr>
        <w:pStyle w:val="21"/>
        <w:rPr>
          <w:szCs w:val="28"/>
        </w:rPr>
      </w:pPr>
      <w:r w:rsidRPr="00190CF1">
        <w:rPr>
          <w:szCs w:val="28"/>
        </w:rPr>
        <w:t>Основная задача рефлексивного анализа состоит в получении качес</w:t>
      </w:r>
      <w:r w:rsidRPr="00190CF1">
        <w:rPr>
          <w:szCs w:val="28"/>
        </w:rPr>
        <w:t>т</w:t>
      </w:r>
      <w:r w:rsidRPr="00190CF1">
        <w:rPr>
          <w:szCs w:val="28"/>
        </w:rPr>
        <w:t>венных и количественных оценок адаптационных свойств предприятия, а также в разр</w:t>
      </w:r>
      <w:r w:rsidRPr="00190CF1">
        <w:rPr>
          <w:szCs w:val="28"/>
        </w:rPr>
        <w:t>а</w:t>
      </w:r>
      <w:r w:rsidRPr="00190CF1">
        <w:rPr>
          <w:szCs w:val="28"/>
        </w:rPr>
        <w:t>ботке управленческих процедур, обеспечивающих быструю и адекватную реа</w:t>
      </w:r>
      <w:r w:rsidRPr="00190CF1">
        <w:rPr>
          <w:szCs w:val="28"/>
        </w:rPr>
        <w:t>к</w:t>
      </w:r>
      <w:r w:rsidRPr="00190CF1">
        <w:rPr>
          <w:szCs w:val="28"/>
        </w:rPr>
        <w:t>цию на происходящие изменения.</w:t>
      </w:r>
    </w:p>
    <w:p w:rsidR="00190CF1" w:rsidRPr="00190CF1" w:rsidRDefault="00190CF1" w:rsidP="00190CF1">
      <w:pPr>
        <w:pStyle w:val="21"/>
        <w:rPr>
          <w:szCs w:val="28"/>
        </w:rPr>
      </w:pPr>
      <w:r w:rsidRPr="00190CF1">
        <w:rPr>
          <w:szCs w:val="28"/>
        </w:rPr>
        <w:t>Под рефлексом системы понимается устойчивая реакция предприятия на внешнее воздействие. Описание реакции должно содержать сведения об изменении выходных характеристик системы, перестройки ее звеньев, хара</w:t>
      </w:r>
      <w:r w:rsidRPr="00190CF1">
        <w:rPr>
          <w:szCs w:val="28"/>
        </w:rPr>
        <w:t>к</w:t>
      </w:r>
      <w:r w:rsidRPr="00190CF1">
        <w:rPr>
          <w:szCs w:val="28"/>
        </w:rPr>
        <w:t>тере взаимодействия. Важнейшей задачей рефлексивного анализа я</w:t>
      </w:r>
      <w:r w:rsidRPr="00190CF1">
        <w:rPr>
          <w:szCs w:val="28"/>
        </w:rPr>
        <w:t>в</w:t>
      </w:r>
      <w:r w:rsidRPr="00190CF1">
        <w:rPr>
          <w:szCs w:val="28"/>
        </w:rPr>
        <w:t>ляется оценка времени, в течении которого система достигает устойчивого состо</w:t>
      </w:r>
      <w:r w:rsidRPr="00190CF1">
        <w:rPr>
          <w:szCs w:val="28"/>
        </w:rPr>
        <w:t>я</w:t>
      </w:r>
      <w:r w:rsidRPr="00190CF1">
        <w:rPr>
          <w:szCs w:val="28"/>
        </w:rPr>
        <w:t>ния. Этот период назыв</w:t>
      </w:r>
      <w:r w:rsidRPr="00190CF1">
        <w:rPr>
          <w:szCs w:val="28"/>
        </w:rPr>
        <w:t>а</w:t>
      </w:r>
      <w:r w:rsidRPr="00190CF1">
        <w:rPr>
          <w:szCs w:val="28"/>
        </w:rPr>
        <w:t>ется временем запаздывания реакции.</w:t>
      </w:r>
    </w:p>
    <w:p w:rsidR="00190CF1" w:rsidRPr="00190CF1" w:rsidRDefault="00190CF1" w:rsidP="00190CF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0CF1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Обычно действия СУ носят рефлекторный характер, так как в бол</w:t>
      </w:r>
      <w:r w:rsidRPr="00190CF1">
        <w:rPr>
          <w:rFonts w:ascii="Times New Roman" w:hAnsi="Times New Roman" w:cs="Times New Roman"/>
          <w:color w:val="000000"/>
          <w:spacing w:val="1"/>
          <w:sz w:val="28"/>
          <w:szCs w:val="28"/>
        </w:rPr>
        <w:t>ь</w:t>
      </w:r>
      <w:r w:rsidRPr="00190CF1">
        <w:rPr>
          <w:rFonts w:ascii="Times New Roman" w:hAnsi="Times New Roman" w:cs="Times New Roman"/>
          <w:color w:val="000000"/>
          <w:spacing w:val="1"/>
          <w:sz w:val="28"/>
          <w:szCs w:val="28"/>
        </w:rPr>
        <w:t>шин</w:t>
      </w:r>
      <w:r w:rsidRPr="00190CF1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190CF1">
        <w:rPr>
          <w:rFonts w:ascii="Times New Roman" w:hAnsi="Times New Roman" w:cs="Times New Roman"/>
          <w:color w:val="000000"/>
          <w:sz w:val="28"/>
          <w:szCs w:val="28"/>
        </w:rPr>
        <w:t>стве случаев при проведении исследования всегда можно предуга</w:t>
      </w:r>
      <w:r w:rsidRPr="00190CF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190CF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дать ответную реакцию системы на различного рода воздействия. </w:t>
      </w:r>
      <w:r w:rsidRPr="00190CF1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 этом на более сильное возде</w:t>
      </w:r>
      <w:r w:rsidRPr="00190CF1">
        <w:rPr>
          <w:rFonts w:ascii="Times New Roman" w:hAnsi="Times New Roman" w:cs="Times New Roman"/>
          <w:color w:val="000000"/>
          <w:spacing w:val="-1"/>
          <w:sz w:val="28"/>
          <w:szCs w:val="28"/>
        </w:rPr>
        <w:t>й</w:t>
      </w:r>
      <w:r w:rsidRPr="00190CF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ствие система отвечает большей </w:t>
      </w:r>
      <w:r w:rsidRPr="00190CF1">
        <w:rPr>
          <w:rFonts w:ascii="Times New Roman" w:hAnsi="Times New Roman" w:cs="Times New Roman"/>
          <w:color w:val="000000"/>
          <w:sz w:val="28"/>
          <w:szCs w:val="28"/>
        </w:rPr>
        <w:t xml:space="preserve">реакцией. </w:t>
      </w:r>
    </w:p>
    <w:p w:rsidR="00190CF1" w:rsidRPr="00190CF1" w:rsidRDefault="00190CF1" w:rsidP="00190CF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color w:val="000000"/>
          <w:sz w:val="28"/>
          <w:szCs w:val="28"/>
        </w:rPr>
        <w:t xml:space="preserve">Нерефлекторная СУ реагирует на одни и </w:t>
      </w:r>
      <w:r w:rsidRPr="00190CF1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 же воздействия неодн</w:t>
      </w:r>
      <w:r w:rsidRPr="00190CF1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190CF1">
        <w:rPr>
          <w:rFonts w:ascii="Times New Roman" w:hAnsi="Times New Roman" w:cs="Times New Roman"/>
          <w:color w:val="000000"/>
          <w:spacing w:val="-1"/>
          <w:sz w:val="28"/>
          <w:szCs w:val="28"/>
        </w:rPr>
        <w:t>значно, многовариантно. Нерефлекторной система становится, например, при потере устойчивости в результа</w:t>
      </w:r>
      <w:r w:rsidRPr="00190CF1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190CF1">
        <w:rPr>
          <w:rFonts w:ascii="Times New Roman" w:hAnsi="Times New Roman" w:cs="Times New Roman"/>
          <w:color w:val="000000"/>
          <w:sz w:val="28"/>
          <w:szCs w:val="28"/>
        </w:rPr>
        <w:t>те неработоспособности какого-либо элеме</w:t>
      </w:r>
      <w:r w:rsidRPr="00190CF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190CF1">
        <w:rPr>
          <w:rFonts w:ascii="Times New Roman" w:hAnsi="Times New Roman" w:cs="Times New Roman"/>
          <w:color w:val="000000"/>
          <w:sz w:val="28"/>
          <w:szCs w:val="28"/>
        </w:rPr>
        <w:t>та, стрессового с</w:t>
      </w:r>
      <w:r w:rsidRPr="00190CF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90CF1">
        <w:rPr>
          <w:rFonts w:ascii="Times New Roman" w:hAnsi="Times New Roman" w:cs="Times New Roman"/>
          <w:color w:val="000000"/>
          <w:sz w:val="28"/>
          <w:szCs w:val="28"/>
        </w:rPr>
        <w:t>стоя</w:t>
      </w:r>
      <w:r w:rsidRPr="00190CF1">
        <w:rPr>
          <w:rFonts w:ascii="Times New Roman" w:hAnsi="Times New Roman" w:cs="Times New Roman"/>
          <w:color w:val="000000"/>
          <w:sz w:val="28"/>
          <w:szCs w:val="28"/>
        </w:rPr>
        <w:softHyphen/>
        <w:t>ния менеджеров, отказах ТСУ и т.п.</w:t>
      </w:r>
    </w:p>
    <w:p w:rsidR="00190CF1" w:rsidRPr="00190CF1" w:rsidRDefault="00190CF1" w:rsidP="00190CF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90CF1">
        <w:rPr>
          <w:rFonts w:ascii="Times New Roman" w:hAnsi="Times New Roman" w:cs="Times New Roman"/>
          <w:color w:val="000000"/>
          <w:spacing w:val="-6"/>
          <w:sz w:val="28"/>
          <w:szCs w:val="28"/>
        </w:rPr>
        <w:t>Участие человека в управлении делает ситуацию нерефлектор</w:t>
      </w:r>
      <w:r w:rsidRPr="00190CF1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  <w:t>ной только в определенных ситуациях, так как действия индиви</w:t>
      </w:r>
      <w:r w:rsidRPr="00190CF1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  <w:t>дуума трудно прогнозировать при н</w:t>
      </w:r>
      <w:r w:rsidRPr="00190CF1">
        <w:rPr>
          <w:rFonts w:ascii="Times New Roman" w:hAnsi="Times New Roman" w:cs="Times New Roman"/>
          <w:color w:val="000000"/>
          <w:spacing w:val="-6"/>
          <w:sz w:val="28"/>
          <w:szCs w:val="28"/>
        </w:rPr>
        <w:t>а</w:t>
      </w:r>
      <w:r w:rsidRPr="00190CF1">
        <w:rPr>
          <w:rFonts w:ascii="Times New Roman" w:hAnsi="Times New Roman" w:cs="Times New Roman"/>
          <w:color w:val="000000"/>
          <w:spacing w:val="-6"/>
          <w:sz w:val="28"/>
          <w:szCs w:val="28"/>
        </w:rPr>
        <w:t>личии у него стресса, ситуаций риска и т.п. Поэтому при исследовании СУ необходимо учитывать особенности основного ее элемента — человека, а это требует про</w:t>
      </w:r>
      <w:r w:rsidRPr="00190CF1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  <w:t>ведения аналитических работ социально-экономического и о</w:t>
      </w:r>
      <w:r w:rsidRPr="00190CF1">
        <w:rPr>
          <w:rFonts w:ascii="Times New Roman" w:hAnsi="Times New Roman" w:cs="Times New Roman"/>
          <w:color w:val="000000"/>
          <w:spacing w:val="-6"/>
          <w:sz w:val="28"/>
          <w:szCs w:val="28"/>
        </w:rPr>
        <w:t>р</w:t>
      </w:r>
      <w:r w:rsidRPr="00190CF1">
        <w:rPr>
          <w:rFonts w:ascii="Times New Roman" w:hAnsi="Times New Roman" w:cs="Times New Roman"/>
          <w:color w:val="000000"/>
          <w:spacing w:val="-6"/>
          <w:sz w:val="28"/>
          <w:szCs w:val="28"/>
        </w:rPr>
        <w:t>гани</w:t>
      </w:r>
      <w:r w:rsidRPr="00190CF1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  <w:t>зационно-технического характера и соответственно использования различных исследовател</w:t>
      </w:r>
      <w:r w:rsidRPr="00190CF1">
        <w:rPr>
          <w:rFonts w:ascii="Times New Roman" w:hAnsi="Times New Roman" w:cs="Times New Roman"/>
          <w:color w:val="000000"/>
          <w:spacing w:val="-6"/>
          <w:sz w:val="28"/>
          <w:szCs w:val="28"/>
        </w:rPr>
        <w:t>ь</w:t>
      </w:r>
      <w:r w:rsidRPr="00190CF1">
        <w:rPr>
          <w:rFonts w:ascii="Times New Roman" w:hAnsi="Times New Roman" w:cs="Times New Roman"/>
          <w:color w:val="000000"/>
          <w:spacing w:val="-6"/>
          <w:sz w:val="28"/>
          <w:szCs w:val="28"/>
        </w:rPr>
        <w:t>ских методов (экономических, математи</w:t>
      </w:r>
      <w:r w:rsidRPr="00190CF1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  <w:t xml:space="preserve">ческих, психологических, </w:t>
      </w:r>
      <w:r w:rsidRPr="00190CF1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социол</w:t>
      </w:r>
      <w:r w:rsidRPr="00190CF1">
        <w:rPr>
          <w:rFonts w:ascii="Times New Roman" w:hAnsi="Times New Roman" w:cs="Times New Roman"/>
          <w:color w:val="000000"/>
          <w:spacing w:val="-6"/>
          <w:sz w:val="28"/>
          <w:szCs w:val="28"/>
        </w:rPr>
        <w:t>о</w:t>
      </w:r>
      <w:r w:rsidRPr="00190CF1">
        <w:rPr>
          <w:rFonts w:ascii="Times New Roman" w:hAnsi="Times New Roman" w:cs="Times New Roman"/>
          <w:color w:val="000000"/>
          <w:spacing w:val="-6"/>
          <w:sz w:val="28"/>
          <w:szCs w:val="28"/>
        </w:rPr>
        <w:t>гических, технических, экономи</w:t>
      </w:r>
      <w:r w:rsidRPr="00190CF1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  <w:t>ко-математических, социально-экономических и пр.).</w:t>
      </w:r>
    </w:p>
    <w:p w:rsidR="00190CF1" w:rsidRPr="00190CF1" w:rsidRDefault="00190CF1" w:rsidP="00190CF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Следовательно, исследование любой СУ должно предваряться </w:t>
      </w:r>
      <w:r w:rsidRPr="00190CF1">
        <w:rPr>
          <w:rFonts w:ascii="Times New Roman" w:hAnsi="Times New Roman" w:cs="Times New Roman"/>
          <w:color w:val="000000"/>
          <w:spacing w:val="3"/>
          <w:sz w:val="28"/>
          <w:szCs w:val="28"/>
        </w:rPr>
        <w:t>выдел</w:t>
      </w:r>
      <w:r w:rsidRPr="00190CF1"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 w:rsidRPr="00190CF1">
        <w:rPr>
          <w:rFonts w:ascii="Times New Roman" w:hAnsi="Times New Roman" w:cs="Times New Roman"/>
          <w:color w:val="000000"/>
          <w:spacing w:val="3"/>
          <w:sz w:val="28"/>
          <w:szCs w:val="28"/>
        </w:rPr>
        <w:t>нием в системе двух областей, где осуществляется рефлек</w:t>
      </w:r>
      <w:r w:rsidRPr="00190CF1">
        <w:rPr>
          <w:rFonts w:ascii="Times New Roman" w:hAnsi="Times New Roman" w:cs="Times New Roman"/>
          <w:color w:val="000000"/>
          <w:sz w:val="28"/>
          <w:szCs w:val="28"/>
        </w:rPr>
        <w:t>торное реагир</w:t>
      </w:r>
      <w:r w:rsidRPr="00190CF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90CF1">
        <w:rPr>
          <w:rFonts w:ascii="Times New Roman" w:hAnsi="Times New Roman" w:cs="Times New Roman"/>
          <w:color w:val="000000"/>
          <w:sz w:val="28"/>
          <w:szCs w:val="28"/>
        </w:rPr>
        <w:t xml:space="preserve">вание на воздействия и нерефлекторное, связанное с </w:t>
      </w:r>
      <w:r w:rsidRPr="00190CF1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возможной потерей у</w:t>
      </w:r>
      <w:r w:rsidRPr="00190CF1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190CF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тойчивости системы из-за человеческого или </w:t>
      </w:r>
      <w:r w:rsidRPr="00190CF1">
        <w:rPr>
          <w:rFonts w:ascii="Times New Roman" w:hAnsi="Times New Roman" w:cs="Times New Roman"/>
          <w:color w:val="000000"/>
          <w:spacing w:val="1"/>
          <w:sz w:val="28"/>
          <w:szCs w:val="28"/>
        </w:rPr>
        <w:t>техногенного фактора. Для рефлекторной области СУ, т.е. в усло</w:t>
      </w:r>
      <w:r w:rsidRPr="00190CF1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190CF1">
        <w:rPr>
          <w:rFonts w:ascii="Times New Roman" w:hAnsi="Times New Roman" w:cs="Times New Roman"/>
          <w:color w:val="000000"/>
          <w:spacing w:val="-1"/>
          <w:sz w:val="28"/>
          <w:szCs w:val="28"/>
        </w:rPr>
        <w:t>виях ее устойчивости, исследования м</w:t>
      </w:r>
      <w:r w:rsidRPr="00190CF1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190CF1">
        <w:rPr>
          <w:rFonts w:ascii="Times New Roman" w:hAnsi="Times New Roman" w:cs="Times New Roman"/>
          <w:color w:val="000000"/>
          <w:spacing w:val="-1"/>
          <w:sz w:val="28"/>
          <w:szCs w:val="28"/>
        </w:rPr>
        <w:t>гут проводиться больше ма</w:t>
      </w:r>
      <w:r w:rsidRPr="00190CF1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190CF1">
        <w:rPr>
          <w:rFonts w:ascii="Times New Roman" w:hAnsi="Times New Roman" w:cs="Times New Roman"/>
          <w:color w:val="000000"/>
          <w:sz w:val="28"/>
          <w:szCs w:val="28"/>
        </w:rPr>
        <w:t>тематическими методами, для нерефлекторной — методами психо</w:t>
      </w:r>
      <w:r w:rsidRPr="00190CF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190CF1">
        <w:rPr>
          <w:rFonts w:ascii="Times New Roman" w:hAnsi="Times New Roman" w:cs="Times New Roman"/>
          <w:color w:val="000000"/>
          <w:spacing w:val="1"/>
          <w:sz w:val="28"/>
          <w:szCs w:val="28"/>
        </w:rPr>
        <w:t>логии, мотив</w:t>
      </w:r>
      <w:r w:rsidRPr="00190CF1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190CF1">
        <w:rPr>
          <w:rFonts w:ascii="Times New Roman" w:hAnsi="Times New Roman" w:cs="Times New Roman"/>
          <w:color w:val="000000"/>
          <w:spacing w:val="1"/>
          <w:sz w:val="28"/>
          <w:szCs w:val="28"/>
        </w:rPr>
        <w:t>ции, теорий вероятности, катастроф и т. п.</w:t>
      </w:r>
    </w:p>
    <w:p w:rsidR="00190CF1" w:rsidRPr="00190CF1" w:rsidRDefault="00190CF1" w:rsidP="00190CF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Основой рефлексивного подхода к исследованию служит систе</w:t>
      </w:r>
      <w:r w:rsidRPr="00190CF1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190CF1">
        <w:rPr>
          <w:rFonts w:ascii="Times New Roman" w:hAnsi="Times New Roman" w:cs="Times New Roman"/>
          <w:color w:val="000000"/>
          <w:sz w:val="28"/>
          <w:szCs w:val="28"/>
        </w:rPr>
        <w:t>матизированная и доступная для обработки объективная информа</w:t>
      </w:r>
      <w:r w:rsidRPr="00190CF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190CF1">
        <w:rPr>
          <w:rFonts w:ascii="Times New Roman" w:hAnsi="Times New Roman" w:cs="Times New Roman"/>
          <w:color w:val="000000"/>
          <w:spacing w:val="-1"/>
          <w:sz w:val="28"/>
          <w:szCs w:val="28"/>
        </w:rPr>
        <w:t>ция о вну</w:t>
      </w:r>
      <w:r w:rsidRPr="00190CF1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190CF1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ренней и внешней среде изучаемой СУ в требуемом объ</w:t>
      </w:r>
      <w:r w:rsidRPr="00190CF1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190CF1">
        <w:rPr>
          <w:rFonts w:ascii="Times New Roman" w:hAnsi="Times New Roman" w:cs="Times New Roman"/>
          <w:color w:val="000000"/>
          <w:sz w:val="28"/>
          <w:szCs w:val="28"/>
        </w:rPr>
        <w:t>еме. Ее источником выступ</w:t>
      </w:r>
      <w:r w:rsidRPr="00190CF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90CF1">
        <w:rPr>
          <w:rFonts w:ascii="Times New Roman" w:hAnsi="Times New Roman" w:cs="Times New Roman"/>
          <w:color w:val="000000"/>
          <w:sz w:val="28"/>
          <w:szCs w:val="28"/>
        </w:rPr>
        <w:t xml:space="preserve">ют имеющиеся знания и практический </w:t>
      </w:r>
      <w:r w:rsidRPr="00190CF1">
        <w:rPr>
          <w:rFonts w:ascii="Times New Roman" w:hAnsi="Times New Roman" w:cs="Times New Roman"/>
          <w:color w:val="000000"/>
          <w:spacing w:val="-2"/>
          <w:sz w:val="28"/>
          <w:szCs w:val="28"/>
        </w:rPr>
        <w:t>опыт исследователя.</w:t>
      </w:r>
    </w:p>
    <w:p w:rsidR="00190CF1" w:rsidRPr="00190CF1" w:rsidRDefault="00190CF1" w:rsidP="00190CF1">
      <w:pPr>
        <w:pStyle w:val="21"/>
        <w:rPr>
          <w:szCs w:val="28"/>
        </w:rPr>
      </w:pPr>
      <w:r w:rsidRPr="00190CF1">
        <w:rPr>
          <w:szCs w:val="28"/>
        </w:rPr>
        <w:t>В ходе рефлексивного анализа системы управления сложные реакции целесообразно разбивать последовательность более простых. Изучение ре</w:t>
      </w:r>
      <w:r w:rsidRPr="00190CF1">
        <w:rPr>
          <w:szCs w:val="28"/>
        </w:rPr>
        <w:t>ф</w:t>
      </w:r>
      <w:r w:rsidRPr="00190CF1">
        <w:rPr>
          <w:szCs w:val="28"/>
        </w:rPr>
        <w:t>лексивных свойств системы предусматривать применение активных внешних воздействий, т.е. проведение активного эксперимента с действующей орган</w:t>
      </w:r>
      <w:r w:rsidRPr="00190CF1">
        <w:rPr>
          <w:szCs w:val="28"/>
        </w:rPr>
        <w:t>и</w:t>
      </w:r>
      <w:r w:rsidRPr="00190CF1">
        <w:rPr>
          <w:szCs w:val="28"/>
        </w:rPr>
        <w:t>зацией.</w:t>
      </w:r>
    </w:p>
    <w:p w:rsidR="00190CF1" w:rsidRPr="00190CF1" w:rsidRDefault="00190CF1" w:rsidP="00190CF1">
      <w:pPr>
        <w:pStyle w:val="21"/>
        <w:rPr>
          <w:szCs w:val="28"/>
        </w:rPr>
      </w:pPr>
      <w:r w:rsidRPr="00190CF1">
        <w:rPr>
          <w:szCs w:val="28"/>
        </w:rPr>
        <w:t>Частично необходимая информация может быть получена из анализа прошлых действий предприятия.</w:t>
      </w:r>
    </w:p>
    <w:p w:rsidR="00190CF1" w:rsidRPr="00190CF1" w:rsidRDefault="00190CF1" w:rsidP="00190CF1">
      <w:pPr>
        <w:pStyle w:val="21"/>
        <w:rPr>
          <w:szCs w:val="28"/>
        </w:rPr>
      </w:pPr>
      <w:r w:rsidRPr="00190CF1">
        <w:rPr>
          <w:szCs w:val="28"/>
        </w:rPr>
        <w:t>На первом этапе целесообразно сосредоточить внимание на изучении простых рефлексов. Это может выражаться во внесении искусственных и</w:t>
      </w:r>
      <w:r w:rsidRPr="00190CF1">
        <w:rPr>
          <w:szCs w:val="28"/>
        </w:rPr>
        <w:t>з</w:t>
      </w:r>
      <w:r w:rsidRPr="00190CF1">
        <w:rPr>
          <w:szCs w:val="28"/>
        </w:rPr>
        <w:t>менений в уровне закупочных и реализационных цен, системы стимулиров</w:t>
      </w:r>
      <w:r w:rsidRPr="00190CF1">
        <w:rPr>
          <w:szCs w:val="28"/>
        </w:rPr>
        <w:t>а</w:t>
      </w:r>
      <w:r w:rsidRPr="00190CF1">
        <w:rPr>
          <w:szCs w:val="28"/>
        </w:rPr>
        <w:t>ния изменения организации производственной деятельности.</w:t>
      </w:r>
    </w:p>
    <w:p w:rsidR="00190CF1" w:rsidRPr="00190CF1" w:rsidRDefault="00190CF1" w:rsidP="00190CF1">
      <w:pPr>
        <w:pStyle w:val="21"/>
        <w:rPr>
          <w:szCs w:val="28"/>
        </w:rPr>
      </w:pPr>
      <w:r w:rsidRPr="00190CF1">
        <w:rPr>
          <w:szCs w:val="28"/>
        </w:rPr>
        <w:t>Далее по описаниям простых реакций системы производится интегр</w:t>
      </w:r>
      <w:r w:rsidRPr="00190CF1">
        <w:rPr>
          <w:szCs w:val="28"/>
        </w:rPr>
        <w:t>а</w:t>
      </w:r>
      <w:r w:rsidRPr="00190CF1">
        <w:rPr>
          <w:szCs w:val="28"/>
        </w:rPr>
        <w:t>ция рефлекторных последовательностей, т.е. прогнозирование поведения системы в условиях более сложных внешних воздействий. Разработка сло</w:t>
      </w:r>
      <w:r w:rsidRPr="00190CF1">
        <w:rPr>
          <w:szCs w:val="28"/>
        </w:rPr>
        <w:t>ж</w:t>
      </w:r>
      <w:r w:rsidRPr="00190CF1">
        <w:rPr>
          <w:szCs w:val="28"/>
        </w:rPr>
        <w:t>ных рефлексов предусматривает изучение действий системы управления обусловленных сложным внешним воздействием, изучение процедур ко</w:t>
      </w:r>
      <w:r w:rsidRPr="00190CF1">
        <w:rPr>
          <w:szCs w:val="28"/>
        </w:rPr>
        <w:t>н</w:t>
      </w:r>
      <w:r w:rsidRPr="00190CF1">
        <w:rPr>
          <w:szCs w:val="28"/>
        </w:rPr>
        <w:t>троля и обратных связей между управленческим и производственными по</w:t>
      </w:r>
      <w:r w:rsidRPr="00190CF1">
        <w:rPr>
          <w:szCs w:val="28"/>
        </w:rPr>
        <w:t>д</w:t>
      </w:r>
      <w:r w:rsidRPr="00190CF1">
        <w:rPr>
          <w:szCs w:val="28"/>
        </w:rPr>
        <w:lastRenderedPageBreak/>
        <w:t>разделениями производителя. В процессе рефлексивного анализа целесоо</w:t>
      </w:r>
      <w:r w:rsidRPr="00190CF1">
        <w:rPr>
          <w:szCs w:val="28"/>
        </w:rPr>
        <w:t>б</w:t>
      </w:r>
      <w:r w:rsidRPr="00190CF1">
        <w:rPr>
          <w:szCs w:val="28"/>
        </w:rPr>
        <w:t>разно включение диагностических исследований с целью выделения неаде</w:t>
      </w:r>
      <w:r w:rsidRPr="00190CF1">
        <w:rPr>
          <w:szCs w:val="28"/>
        </w:rPr>
        <w:t>к</w:t>
      </w:r>
      <w:r w:rsidRPr="00190CF1">
        <w:rPr>
          <w:szCs w:val="28"/>
        </w:rPr>
        <w:t>ватных и неэффективных реакций системы, а также реакций с недопустимым большим запа</w:t>
      </w:r>
      <w:r w:rsidRPr="00190CF1">
        <w:rPr>
          <w:szCs w:val="28"/>
        </w:rPr>
        <w:t>з</w:t>
      </w:r>
      <w:r w:rsidRPr="00190CF1">
        <w:rPr>
          <w:szCs w:val="28"/>
        </w:rPr>
        <w:t xml:space="preserve">дыванием. </w:t>
      </w:r>
    </w:p>
    <w:p w:rsidR="00190CF1" w:rsidRPr="00190CF1" w:rsidRDefault="00190CF1" w:rsidP="00190CF1">
      <w:pPr>
        <w:pStyle w:val="21"/>
        <w:rPr>
          <w:szCs w:val="28"/>
        </w:rPr>
      </w:pPr>
      <w:r w:rsidRPr="00190CF1">
        <w:rPr>
          <w:szCs w:val="28"/>
        </w:rPr>
        <w:t>На основе результатов исследования разрабатывается система мер по коррекции поведения системы. Часто причиной запаздывания реакций явл</w:t>
      </w:r>
      <w:r w:rsidRPr="00190CF1">
        <w:rPr>
          <w:szCs w:val="28"/>
        </w:rPr>
        <w:t>я</w:t>
      </w:r>
      <w:r w:rsidRPr="00190CF1">
        <w:rPr>
          <w:szCs w:val="28"/>
        </w:rPr>
        <w:t>ется использование многозвенных управленческих структур. Нижние звенья не спосо</w:t>
      </w:r>
      <w:r w:rsidRPr="00190CF1">
        <w:rPr>
          <w:szCs w:val="28"/>
        </w:rPr>
        <w:t>б</w:t>
      </w:r>
      <w:r w:rsidRPr="00190CF1">
        <w:rPr>
          <w:szCs w:val="28"/>
        </w:rPr>
        <w:t>ны принимать самостоятельные решения. Требуются длительные согласования с вышестоящими звеньями управления. Это значительно ув</w:t>
      </w:r>
      <w:r w:rsidRPr="00190CF1">
        <w:rPr>
          <w:szCs w:val="28"/>
        </w:rPr>
        <w:t>е</w:t>
      </w:r>
      <w:r w:rsidRPr="00190CF1">
        <w:rPr>
          <w:szCs w:val="28"/>
        </w:rPr>
        <w:t>личивает время запаздывания реакции. Если откорректировать нерационал</w:t>
      </w:r>
      <w:r w:rsidRPr="00190CF1">
        <w:rPr>
          <w:szCs w:val="28"/>
        </w:rPr>
        <w:t>ь</w:t>
      </w:r>
      <w:r w:rsidRPr="00190CF1">
        <w:rPr>
          <w:szCs w:val="28"/>
        </w:rPr>
        <w:t>ное поведение СУ невозможно при данной структуре, при данном типе управления, то необходимо осуществить изменение стабильных характер</w:t>
      </w:r>
      <w:r w:rsidRPr="00190CF1">
        <w:rPr>
          <w:szCs w:val="28"/>
        </w:rPr>
        <w:t>и</w:t>
      </w:r>
      <w:r w:rsidRPr="00190CF1">
        <w:rPr>
          <w:szCs w:val="28"/>
        </w:rPr>
        <w:t>стик системы, например, перейти к гибким структ</w:t>
      </w:r>
      <w:r w:rsidRPr="00190CF1">
        <w:rPr>
          <w:szCs w:val="28"/>
        </w:rPr>
        <w:t>у</w:t>
      </w:r>
      <w:r w:rsidRPr="00190CF1">
        <w:rPr>
          <w:szCs w:val="28"/>
        </w:rPr>
        <w:t>рам.</w:t>
      </w:r>
    </w:p>
    <w:p w:rsidR="00190CF1" w:rsidRPr="00190CF1" w:rsidRDefault="00190CF1" w:rsidP="00190CF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0CF1" w:rsidRPr="00190CF1" w:rsidRDefault="00190CF1" w:rsidP="00190CF1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90CF1">
        <w:rPr>
          <w:rFonts w:ascii="Times New Roman" w:hAnsi="Times New Roman" w:cs="Times New Roman"/>
          <w:b/>
          <w:bCs/>
          <w:sz w:val="28"/>
          <w:szCs w:val="28"/>
        </w:rPr>
        <w:t>МОРФОЛОГИЧЕСКИЙ АНАЛИЗ УПРАВЛЕНИЯ</w:t>
      </w:r>
    </w:p>
    <w:p w:rsidR="00190CF1" w:rsidRPr="00190CF1" w:rsidRDefault="00190CF1" w:rsidP="00190CF1">
      <w:pPr>
        <w:pStyle w:val="21"/>
        <w:rPr>
          <w:szCs w:val="28"/>
        </w:rPr>
      </w:pPr>
    </w:p>
    <w:p w:rsidR="00190CF1" w:rsidRPr="00190CF1" w:rsidRDefault="00190CF1" w:rsidP="00190CF1">
      <w:pPr>
        <w:pStyle w:val="21"/>
        <w:rPr>
          <w:szCs w:val="28"/>
        </w:rPr>
      </w:pPr>
      <w:r w:rsidRPr="00190CF1">
        <w:rPr>
          <w:szCs w:val="28"/>
        </w:rPr>
        <w:t>Морфология – наука о закономерности строения и формообразования системы.</w:t>
      </w:r>
    </w:p>
    <w:p w:rsidR="00190CF1" w:rsidRPr="00190CF1" w:rsidRDefault="00190CF1" w:rsidP="00190CF1">
      <w:pPr>
        <w:pStyle w:val="21"/>
        <w:rPr>
          <w:szCs w:val="28"/>
        </w:rPr>
      </w:pPr>
      <w:r w:rsidRPr="00190CF1">
        <w:rPr>
          <w:szCs w:val="28"/>
        </w:rPr>
        <w:t>Главная задача морфологического исследования – найти решение пр</w:t>
      </w:r>
      <w:r w:rsidRPr="00190CF1">
        <w:rPr>
          <w:szCs w:val="28"/>
        </w:rPr>
        <w:t>о</w:t>
      </w:r>
      <w:r w:rsidRPr="00190CF1">
        <w:rPr>
          <w:szCs w:val="28"/>
        </w:rPr>
        <w:t>блемы, которое либо устраняет препятствие развитию, либо обеспечивает возможность действия того или иного позитивного фактора.</w:t>
      </w:r>
    </w:p>
    <w:p w:rsidR="00190CF1" w:rsidRPr="00190CF1" w:rsidRDefault="00190CF1" w:rsidP="00190CF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color w:val="000000"/>
          <w:sz w:val="28"/>
          <w:szCs w:val="28"/>
        </w:rPr>
        <w:t>Суть метода заключается в следующем. В совершенст</w:t>
      </w:r>
      <w:r w:rsidRPr="00190CF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190CF1">
        <w:rPr>
          <w:rFonts w:ascii="Times New Roman" w:hAnsi="Times New Roman" w:cs="Times New Roman"/>
          <w:color w:val="000000"/>
          <w:spacing w:val="-6"/>
          <w:sz w:val="28"/>
          <w:szCs w:val="28"/>
        </w:rPr>
        <w:t>вуемой системе выделяют несколько характеристик структур</w:t>
      </w:r>
      <w:r w:rsidRPr="00190CF1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190CF1">
        <w:rPr>
          <w:rFonts w:ascii="Times New Roman" w:hAnsi="Times New Roman" w:cs="Times New Roman"/>
          <w:color w:val="000000"/>
          <w:spacing w:val="-5"/>
          <w:sz w:val="28"/>
          <w:szCs w:val="28"/>
        </w:rPr>
        <w:t>ных или функциональных морф</w:t>
      </w:r>
      <w:r w:rsidRPr="00190CF1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190CF1">
        <w:rPr>
          <w:rFonts w:ascii="Times New Roman" w:hAnsi="Times New Roman" w:cs="Times New Roman"/>
          <w:color w:val="000000"/>
          <w:spacing w:val="-5"/>
          <w:sz w:val="28"/>
          <w:szCs w:val="28"/>
        </w:rPr>
        <w:t>логических признаков. Каж</w:t>
      </w:r>
      <w:r w:rsidRPr="00190CF1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дый признак может характеризовать какой-то пар</w:t>
      </w:r>
      <w:r w:rsidRPr="00190CF1"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 w:rsidRPr="00190CF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метр или </w:t>
      </w:r>
      <w:r w:rsidRPr="00190CF1">
        <w:rPr>
          <w:rFonts w:ascii="Times New Roman" w:hAnsi="Times New Roman" w:cs="Times New Roman"/>
          <w:color w:val="000000"/>
          <w:spacing w:val="-4"/>
          <w:sz w:val="28"/>
          <w:szCs w:val="28"/>
        </w:rPr>
        <w:t>характеристику системы, от которых зависит решение про</w:t>
      </w:r>
      <w:r w:rsidRPr="00190CF1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190CF1">
        <w:rPr>
          <w:rFonts w:ascii="Times New Roman" w:hAnsi="Times New Roman" w:cs="Times New Roman"/>
          <w:color w:val="000000"/>
          <w:spacing w:val="-5"/>
          <w:sz w:val="28"/>
          <w:szCs w:val="28"/>
        </w:rPr>
        <w:t>блемы и достижение основной цели.</w:t>
      </w:r>
    </w:p>
    <w:p w:rsidR="00190CF1" w:rsidRPr="00190CF1" w:rsidRDefault="00190CF1" w:rsidP="00190CF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color w:val="000000"/>
          <w:spacing w:val="-7"/>
          <w:sz w:val="28"/>
          <w:szCs w:val="28"/>
        </w:rPr>
        <w:t>По каждому выделенному морфологическому пр</w:t>
      </w:r>
      <w:r w:rsidRPr="00190CF1">
        <w:rPr>
          <w:rFonts w:ascii="Times New Roman" w:hAnsi="Times New Roman" w:cs="Times New Roman"/>
          <w:color w:val="000000"/>
          <w:spacing w:val="-7"/>
          <w:sz w:val="28"/>
          <w:szCs w:val="28"/>
        </w:rPr>
        <w:t>и</w:t>
      </w:r>
      <w:r w:rsidRPr="00190CF1">
        <w:rPr>
          <w:rFonts w:ascii="Times New Roman" w:hAnsi="Times New Roman" w:cs="Times New Roman"/>
          <w:color w:val="000000"/>
          <w:spacing w:val="-7"/>
          <w:sz w:val="28"/>
          <w:szCs w:val="28"/>
        </w:rPr>
        <w:t>знаку со</w:t>
      </w:r>
      <w:r w:rsidRPr="00190CF1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190CF1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ставляют список его различных конкретных вариантов, аль</w:t>
      </w:r>
      <w:r w:rsidRPr="00190CF1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190CF1">
        <w:rPr>
          <w:rFonts w:ascii="Times New Roman" w:hAnsi="Times New Roman" w:cs="Times New Roman"/>
          <w:color w:val="000000"/>
          <w:spacing w:val="-5"/>
          <w:sz w:val="28"/>
          <w:szCs w:val="28"/>
        </w:rPr>
        <w:t>тернатив. Признаки с их альтернат</w:t>
      </w:r>
      <w:r w:rsidRPr="00190CF1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Pr="00190CF1">
        <w:rPr>
          <w:rFonts w:ascii="Times New Roman" w:hAnsi="Times New Roman" w:cs="Times New Roman"/>
          <w:color w:val="000000"/>
          <w:spacing w:val="-5"/>
          <w:sz w:val="28"/>
          <w:szCs w:val="28"/>
        </w:rPr>
        <w:t>вами можно располагать в форме таблицы, называемой морфологическим ящ</w:t>
      </w:r>
      <w:r w:rsidRPr="00190CF1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Pr="00190CF1">
        <w:rPr>
          <w:rFonts w:ascii="Times New Roman" w:hAnsi="Times New Roman" w:cs="Times New Roman"/>
          <w:color w:val="000000"/>
          <w:spacing w:val="-5"/>
          <w:sz w:val="28"/>
          <w:szCs w:val="28"/>
        </w:rPr>
        <w:t>ком, что позволяет лучше представить себе поисковое поле. Перебирая всево</w:t>
      </w:r>
      <w:r w:rsidRPr="00190CF1">
        <w:rPr>
          <w:rFonts w:ascii="Times New Roman" w:hAnsi="Times New Roman" w:cs="Times New Roman"/>
          <w:color w:val="000000"/>
          <w:spacing w:val="-5"/>
          <w:sz w:val="28"/>
          <w:szCs w:val="28"/>
        </w:rPr>
        <w:t>з</w:t>
      </w:r>
      <w:r w:rsidRPr="00190CF1">
        <w:rPr>
          <w:rFonts w:ascii="Times New Roman" w:hAnsi="Times New Roman" w:cs="Times New Roman"/>
          <w:color w:val="000000"/>
          <w:spacing w:val="-5"/>
          <w:sz w:val="28"/>
          <w:szCs w:val="28"/>
        </w:rPr>
        <w:lastRenderedPageBreak/>
        <w:t>можные сочет</w:t>
      </w:r>
      <w:r w:rsidRPr="00190CF1"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 w:rsidRPr="00190CF1">
        <w:rPr>
          <w:rFonts w:ascii="Times New Roman" w:hAnsi="Times New Roman" w:cs="Times New Roman"/>
          <w:color w:val="000000"/>
          <w:spacing w:val="-5"/>
          <w:sz w:val="28"/>
          <w:szCs w:val="28"/>
        </w:rPr>
        <w:t>ния альтернативных вариантов выделен</w:t>
      </w:r>
      <w:r w:rsidRPr="00190CF1">
        <w:rPr>
          <w:rFonts w:ascii="Times New Roman" w:hAnsi="Times New Roman" w:cs="Times New Roman"/>
          <w:color w:val="000000"/>
          <w:spacing w:val="-2"/>
          <w:sz w:val="28"/>
          <w:szCs w:val="28"/>
        </w:rPr>
        <w:t>ных признаков, можно выявить новые варианты решения за</w:t>
      </w:r>
      <w:r w:rsidRPr="00190CF1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190CF1">
        <w:rPr>
          <w:rFonts w:ascii="Times New Roman" w:hAnsi="Times New Roman" w:cs="Times New Roman"/>
          <w:color w:val="000000"/>
          <w:spacing w:val="-5"/>
          <w:sz w:val="28"/>
          <w:szCs w:val="28"/>
        </w:rPr>
        <w:t>дачи, кот</w:t>
      </w:r>
      <w:r w:rsidRPr="00190CF1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190CF1">
        <w:rPr>
          <w:rFonts w:ascii="Times New Roman" w:hAnsi="Times New Roman" w:cs="Times New Roman"/>
          <w:color w:val="000000"/>
          <w:spacing w:val="-5"/>
          <w:sz w:val="28"/>
          <w:szCs w:val="28"/>
        </w:rPr>
        <w:t>рые при простом переборе могли быть упущены.</w:t>
      </w:r>
    </w:p>
    <w:p w:rsidR="00190CF1" w:rsidRPr="00190CF1" w:rsidRDefault="00190CF1" w:rsidP="00190CF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color w:val="000000"/>
          <w:spacing w:val="3"/>
          <w:sz w:val="28"/>
          <w:szCs w:val="28"/>
        </w:rPr>
        <w:t>Метод предусматривает выполнение работ в пять эта</w:t>
      </w:r>
      <w:r w:rsidRPr="00190CF1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190CF1">
        <w:rPr>
          <w:rFonts w:ascii="Times New Roman" w:hAnsi="Times New Roman" w:cs="Times New Roman"/>
          <w:color w:val="000000"/>
          <w:sz w:val="28"/>
          <w:szCs w:val="28"/>
        </w:rPr>
        <w:t>пов:</w:t>
      </w:r>
    </w:p>
    <w:p w:rsidR="00190CF1" w:rsidRPr="00190CF1" w:rsidRDefault="00190CF1" w:rsidP="00190CF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Первый этап. Точная формулировка задачи (проблемы), </w:t>
      </w:r>
      <w:r w:rsidRPr="00190CF1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подлежащей р</w:t>
      </w:r>
      <w:r w:rsidRPr="00190CF1">
        <w:rPr>
          <w:rFonts w:ascii="Times New Roman" w:hAnsi="Times New Roman" w:cs="Times New Roman"/>
          <w:color w:val="000000"/>
          <w:spacing w:val="-6"/>
          <w:sz w:val="28"/>
          <w:szCs w:val="28"/>
        </w:rPr>
        <w:t>е</w:t>
      </w:r>
      <w:r w:rsidRPr="00190CF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шению. </w:t>
      </w:r>
      <w:r w:rsidRPr="00190CF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Если первоначально ставится вопрос об одной конкретной </w:t>
      </w:r>
      <w:r w:rsidRPr="00190CF1">
        <w:rPr>
          <w:rFonts w:ascii="Times New Roman" w:hAnsi="Times New Roman" w:cs="Times New Roman"/>
          <w:color w:val="000000"/>
          <w:spacing w:val="-4"/>
          <w:sz w:val="28"/>
          <w:szCs w:val="28"/>
        </w:rPr>
        <w:t>системе, м</w:t>
      </w:r>
      <w:r w:rsidRPr="00190CF1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190CF1">
        <w:rPr>
          <w:rFonts w:ascii="Times New Roman" w:hAnsi="Times New Roman" w:cs="Times New Roman"/>
          <w:color w:val="000000"/>
          <w:spacing w:val="-4"/>
          <w:sz w:val="28"/>
          <w:szCs w:val="28"/>
        </w:rPr>
        <w:t>тод непосредственно обобщает изыскания на все возможные системы с анал</w:t>
      </w:r>
      <w:r w:rsidRPr="00190CF1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190CF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гичной структурой ив итоге дает </w:t>
      </w:r>
      <w:r w:rsidRPr="00190CF1">
        <w:rPr>
          <w:rFonts w:ascii="Times New Roman" w:hAnsi="Times New Roman" w:cs="Times New Roman"/>
          <w:color w:val="000000"/>
          <w:spacing w:val="-5"/>
          <w:sz w:val="28"/>
          <w:szCs w:val="28"/>
        </w:rPr>
        <w:t>ответ на более общий вопрос.</w:t>
      </w:r>
    </w:p>
    <w:p w:rsidR="00190CF1" w:rsidRPr="00190CF1" w:rsidRDefault="00190CF1" w:rsidP="00190CF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color w:val="000000"/>
          <w:spacing w:val="-5"/>
          <w:sz w:val="28"/>
          <w:szCs w:val="28"/>
        </w:rPr>
        <w:t>Второй этап. Составление списка всех морфологических признаков, т.е. всех важных характеристик объекта, его пара</w:t>
      </w:r>
      <w:r w:rsidRPr="00190CF1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метров, от которых зависит реш</w:t>
      </w:r>
      <w:r w:rsidRPr="00190CF1">
        <w:rPr>
          <w:rFonts w:ascii="Times New Roman" w:hAnsi="Times New Roman" w:cs="Times New Roman"/>
          <w:color w:val="000000"/>
          <w:spacing w:val="-5"/>
          <w:sz w:val="28"/>
          <w:szCs w:val="28"/>
        </w:rPr>
        <w:t>е</w:t>
      </w:r>
      <w:r w:rsidRPr="00190CF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ние проблемы и достижение </w:t>
      </w:r>
      <w:r w:rsidRPr="00190CF1">
        <w:rPr>
          <w:rFonts w:ascii="Times New Roman" w:hAnsi="Times New Roman" w:cs="Times New Roman"/>
          <w:color w:val="000000"/>
          <w:spacing w:val="-6"/>
          <w:sz w:val="28"/>
          <w:szCs w:val="28"/>
        </w:rPr>
        <w:t>основной цели.</w:t>
      </w:r>
    </w:p>
    <w:p w:rsidR="00190CF1" w:rsidRPr="00190CF1" w:rsidRDefault="00190CF1" w:rsidP="00190CF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color w:val="000000"/>
          <w:spacing w:val="-5"/>
          <w:sz w:val="28"/>
          <w:szCs w:val="28"/>
        </w:rPr>
        <w:t>Третий этап. Раскрытие возможных вариантов по каждо</w:t>
      </w:r>
      <w:r w:rsidRPr="00190CF1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190CF1">
        <w:rPr>
          <w:rFonts w:ascii="Times New Roman" w:hAnsi="Times New Roman" w:cs="Times New Roman"/>
          <w:color w:val="000000"/>
          <w:spacing w:val="-4"/>
          <w:sz w:val="28"/>
          <w:szCs w:val="28"/>
        </w:rPr>
        <w:t>му морфологич</w:t>
      </w:r>
      <w:r w:rsidRPr="00190CF1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190CF1">
        <w:rPr>
          <w:rFonts w:ascii="Times New Roman" w:hAnsi="Times New Roman" w:cs="Times New Roman"/>
          <w:color w:val="000000"/>
          <w:spacing w:val="-4"/>
          <w:sz w:val="28"/>
          <w:szCs w:val="28"/>
        </w:rPr>
        <w:t>скому признаку (характер</w:t>
      </w:r>
      <w:r w:rsidRPr="00190CF1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190CF1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стике) путем со</w:t>
      </w:r>
      <w:r w:rsidRPr="00190CF1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190CF1">
        <w:rPr>
          <w:rFonts w:ascii="Times New Roman" w:hAnsi="Times New Roman" w:cs="Times New Roman"/>
          <w:color w:val="000000"/>
          <w:spacing w:val="-6"/>
          <w:sz w:val="28"/>
          <w:szCs w:val="28"/>
        </w:rPr>
        <w:t>ставления матрицы.</w:t>
      </w:r>
    </w:p>
    <w:p w:rsidR="00190CF1" w:rsidRPr="00190CF1" w:rsidRDefault="00190CF1" w:rsidP="00190CF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color w:val="000000"/>
          <w:sz w:val="28"/>
          <w:szCs w:val="28"/>
        </w:rPr>
        <w:t xml:space="preserve">Каждая из </w:t>
      </w:r>
      <w:r w:rsidRPr="00190CF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N </w:t>
      </w:r>
      <w:r w:rsidRPr="00190CF1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характеристик (параметров, морфологических признаков) обладает определенным числом </w:t>
      </w:r>
      <w:r w:rsidRPr="00190CF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K</w:t>
      </w:r>
      <w:r w:rsidRPr="00190CF1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  <w:lang w:val="en-US"/>
        </w:rPr>
        <w:t>i</w:t>
      </w:r>
      <w:r w:rsidRPr="00190CF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90CF1">
        <w:rPr>
          <w:rFonts w:ascii="Times New Roman" w:hAnsi="Times New Roman" w:cs="Times New Roman"/>
          <w:color w:val="000000"/>
          <w:sz w:val="28"/>
          <w:szCs w:val="28"/>
        </w:rPr>
        <w:t>различных ва</w:t>
      </w:r>
      <w:r w:rsidRPr="00190CF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190CF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риантов, независимых свойств, форм конкретного выражения. </w:t>
      </w:r>
      <w:r w:rsidRPr="00190CF1">
        <w:rPr>
          <w:rFonts w:ascii="Times New Roman" w:hAnsi="Times New Roman" w:cs="Times New Roman"/>
          <w:color w:val="000000"/>
          <w:spacing w:val="-5"/>
          <w:sz w:val="28"/>
          <w:szCs w:val="28"/>
        </w:rPr>
        <w:t>Тогда полное число решений, соста</w:t>
      </w:r>
      <w:r w:rsidRPr="00190CF1">
        <w:rPr>
          <w:rFonts w:ascii="Times New Roman" w:hAnsi="Times New Roman" w:cs="Times New Roman"/>
          <w:color w:val="000000"/>
          <w:spacing w:val="-5"/>
          <w:sz w:val="28"/>
          <w:szCs w:val="28"/>
        </w:rPr>
        <w:t>в</w:t>
      </w:r>
      <w:r w:rsidRPr="00190CF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ленное из совокупности </w:t>
      </w:r>
      <w:r w:rsidRPr="00190CF1">
        <w:rPr>
          <w:rFonts w:ascii="Times New Roman" w:hAnsi="Times New Roman" w:cs="Times New Roman"/>
          <w:color w:val="000000"/>
          <w:sz w:val="28"/>
          <w:szCs w:val="28"/>
        </w:rPr>
        <w:t>всех возможных вариантов, определяется как прои</w:t>
      </w:r>
      <w:r w:rsidRPr="00190CF1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190CF1">
        <w:rPr>
          <w:rFonts w:ascii="Times New Roman" w:hAnsi="Times New Roman" w:cs="Times New Roman"/>
          <w:color w:val="000000"/>
          <w:sz w:val="28"/>
          <w:szCs w:val="28"/>
        </w:rPr>
        <w:t xml:space="preserve">ведение </w:t>
      </w:r>
      <w:r w:rsidRPr="00190CF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K</w:t>
      </w:r>
      <w:r w:rsidRPr="00190CF1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  <w:lang w:val="en-US"/>
        </w:rPr>
        <w:t>i</w:t>
      </w:r>
      <w:r w:rsidRPr="00190CF1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 xml:space="preserve">. </w:t>
      </w:r>
      <w:r w:rsidRPr="00190CF1">
        <w:rPr>
          <w:rFonts w:ascii="Times New Roman" w:hAnsi="Times New Roman" w:cs="Times New Roman"/>
          <w:color w:val="000000"/>
          <w:sz w:val="28"/>
          <w:szCs w:val="28"/>
        </w:rPr>
        <w:t xml:space="preserve">В каждой точке </w:t>
      </w:r>
      <w:r w:rsidRPr="00190CF1">
        <w:rPr>
          <w:rFonts w:ascii="Times New Roman" w:hAnsi="Times New Roman" w:cs="Times New Roman"/>
          <w:i/>
          <w:iCs/>
          <w:color w:val="000000"/>
          <w:sz w:val="28"/>
          <w:szCs w:val="28"/>
        </w:rPr>
        <w:t>N-</w:t>
      </w:r>
      <w:r w:rsidRPr="00190CF1">
        <w:rPr>
          <w:rFonts w:ascii="Times New Roman" w:hAnsi="Times New Roman" w:cs="Times New Roman"/>
          <w:color w:val="000000"/>
          <w:sz w:val="28"/>
          <w:szCs w:val="28"/>
        </w:rPr>
        <w:t xml:space="preserve">мерного пространства, характеризуемой </w:t>
      </w:r>
      <w:r w:rsidRPr="00190CF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N </w:t>
      </w:r>
      <w:r w:rsidRPr="00190CF1">
        <w:rPr>
          <w:rFonts w:ascii="Times New Roman" w:hAnsi="Times New Roman" w:cs="Times New Roman"/>
          <w:color w:val="000000"/>
          <w:spacing w:val="-5"/>
          <w:sz w:val="28"/>
          <w:szCs w:val="28"/>
        </w:rPr>
        <w:t>ко</w:t>
      </w:r>
      <w:r w:rsidRPr="00190CF1">
        <w:rPr>
          <w:rFonts w:ascii="Times New Roman" w:hAnsi="Times New Roman" w:cs="Times New Roman"/>
          <w:color w:val="000000"/>
          <w:spacing w:val="-5"/>
          <w:sz w:val="28"/>
          <w:szCs w:val="28"/>
        </w:rPr>
        <w:t>н</w:t>
      </w:r>
      <w:r w:rsidRPr="00190CF1">
        <w:rPr>
          <w:rFonts w:ascii="Times New Roman" w:hAnsi="Times New Roman" w:cs="Times New Roman"/>
          <w:color w:val="000000"/>
          <w:spacing w:val="-5"/>
          <w:sz w:val="28"/>
          <w:szCs w:val="28"/>
        </w:rPr>
        <w:t>кретными координатами, находится одно во</w:t>
      </w:r>
      <w:r w:rsidRPr="00190CF1">
        <w:rPr>
          <w:rFonts w:ascii="Times New Roman" w:hAnsi="Times New Roman" w:cs="Times New Roman"/>
          <w:color w:val="000000"/>
          <w:spacing w:val="-5"/>
          <w:sz w:val="28"/>
          <w:szCs w:val="28"/>
        </w:rPr>
        <w:t>з</w:t>
      </w:r>
      <w:r w:rsidRPr="00190CF1">
        <w:rPr>
          <w:rFonts w:ascii="Times New Roman" w:hAnsi="Times New Roman" w:cs="Times New Roman"/>
          <w:color w:val="000000"/>
          <w:spacing w:val="-5"/>
          <w:sz w:val="28"/>
          <w:szCs w:val="28"/>
        </w:rPr>
        <w:t>можное ре</w:t>
      </w:r>
      <w:r w:rsidRPr="00190CF1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190CF1">
        <w:rPr>
          <w:rFonts w:ascii="Times New Roman" w:hAnsi="Times New Roman" w:cs="Times New Roman"/>
          <w:color w:val="000000"/>
          <w:spacing w:val="-8"/>
          <w:sz w:val="28"/>
          <w:szCs w:val="28"/>
        </w:rPr>
        <w:t>шение.</w:t>
      </w:r>
    </w:p>
    <w:p w:rsidR="00190CF1" w:rsidRPr="00190CF1" w:rsidRDefault="00190CF1" w:rsidP="00190CF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Четвертый этап. Определение функциональной ценности </w:t>
      </w:r>
      <w:r w:rsidRPr="00190CF1">
        <w:rPr>
          <w:rFonts w:ascii="Times New Roman" w:hAnsi="Times New Roman" w:cs="Times New Roman"/>
          <w:color w:val="000000"/>
          <w:spacing w:val="-5"/>
          <w:sz w:val="28"/>
          <w:szCs w:val="28"/>
        </w:rPr>
        <w:t>всех полученных в</w:t>
      </w:r>
      <w:r w:rsidRPr="00190CF1"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 w:rsidRPr="00190CF1">
        <w:rPr>
          <w:rFonts w:ascii="Times New Roman" w:hAnsi="Times New Roman" w:cs="Times New Roman"/>
          <w:color w:val="000000"/>
          <w:spacing w:val="-5"/>
          <w:sz w:val="28"/>
          <w:szCs w:val="28"/>
        </w:rPr>
        <w:t>риантов решений.</w:t>
      </w:r>
    </w:p>
    <w:p w:rsidR="00190CF1" w:rsidRPr="00190CF1" w:rsidRDefault="00190CF1" w:rsidP="00190CF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Это наиболее ответственный этап метода. Должны быть </w:t>
      </w:r>
      <w:r w:rsidRPr="00190CF1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рассмотрены все </w:t>
      </w:r>
      <w:r w:rsidRPr="00190CF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N </w:t>
      </w:r>
      <w:r w:rsidRPr="00190CF1">
        <w:rPr>
          <w:rFonts w:ascii="Times New Roman" w:hAnsi="Times New Roman" w:cs="Times New Roman"/>
          <w:color w:val="000000"/>
          <w:sz w:val="28"/>
          <w:szCs w:val="28"/>
        </w:rPr>
        <w:t>вариантов решений, вытекающих из струк</w:t>
      </w:r>
      <w:r w:rsidRPr="00190CF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190CF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туры морфологической таблицы, и проведено их сравнение по </w:t>
      </w:r>
      <w:r w:rsidRPr="00190CF1">
        <w:rPr>
          <w:rFonts w:ascii="Times New Roman" w:hAnsi="Times New Roman" w:cs="Times New Roman"/>
          <w:color w:val="000000"/>
          <w:spacing w:val="-4"/>
          <w:sz w:val="28"/>
          <w:szCs w:val="28"/>
        </w:rPr>
        <w:t>одному или нескольким наиболее важным для да</w:t>
      </w:r>
      <w:r w:rsidRPr="00190CF1">
        <w:rPr>
          <w:rFonts w:ascii="Times New Roman" w:hAnsi="Times New Roman" w:cs="Times New Roman"/>
          <w:color w:val="000000"/>
          <w:spacing w:val="-4"/>
          <w:sz w:val="28"/>
          <w:szCs w:val="28"/>
        </w:rPr>
        <w:t>н</w:t>
      </w:r>
      <w:r w:rsidRPr="00190CF1">
        <w:rPr>
          <w:rFonts w:ascii="Times New Roman" w:hAnsi="Times New Roman" w:cs="Times New Roman"/>
          <w:color w:val="000000"/>
          <w:spacing w:val="-4"/>
          <w:sz w:val="28"/>
          <w:szCs w:val="28"/>
        </w:rPr>
        <w:t>ной систе</w:t>
      </w:r>
      <w:r w:rsidRPr="00190CF1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190CF1">
        <w:rPr>
          <w:rFonts w:ascii="Times New Roman" w:hAnsi="Times New Roman" w:cs="Times New Roman"/>
          <w:color w:val="000000"/>
          <w:spacing w:val="-6"/>
          <w:sz w:val="28"/>
          <w:szCs w:val="28"/>
        </w:rPr>
        <w:t>мы показателям.</w:t>
      </w:r>
    </w:p>
    <w:p w:rsidR="00190CF1" w:rsidRPr="00190CF1" w:rsidRDefault="00190CF1" w:rsidP="00190CF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color w:val="000000"/>
          <w:spacing w:val="-5"/>
          <w:sz w:val="28"/>
          <w:szCs w:val="28"/>
        </w:rPr>
        <w:t>Пятый этап. Выбор наиболее рациональных ко</w:t>
      </w:r>
      <w:r w:rsidRPr="00190CF1">
        <w:rPr>
          <w:rFonts w:ascii="Times New Roman" w:hAnsi="Times New Roman" w:cs="Times New Roman"/>
          <w:color w:val="000000"/>
          <w:spacing w:val="-5"/>
          <w:sz w:val="28"/>
          <w:szCs w:val="28"/>
        </w:rPr>
        <w:t>н</w:t>
      </w:r>
      <w:r w:rsidRPr="00190CF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кретных </w:t>
      </w:r>
      <w:r w:rsidRPr="00190CF1">
        <w:rPr>
          <w:rFonts w:ascii="Times New Roman" w:hAnsi="Times New Roman" w:cs="Times New Roman"/>
          <w:color w:val="000000"/>
          <w:spacing w:val="-7"/>
          <w:sz w:val="28"/>
          <w:szCs w:val="28"/>
        </w:rPr>
        <w:t>решений.</w:t>
      </w:r>
    </w:p>
    <w:p w:rsidR="00190CF1" w:rsidRPr="00190CF1" w:rsidRDefault="00190CF1" w:rsidP="00190CF1">
      <w:pPr>
        <w:pStyle w:val="21"/>
        <w:rPr>
          <w:szCs w:val="28"/>
        </w:rPr>
      </w:pPr>
      <w:r w:rsidRPr="00190CF1">
        <w:rPr>
          <w:szCs w:val="28"/>
        </w:rPr>
        <w:t>Реализация метода может обеспечиваться посредством составления морфологических карт, которые содержат с одной стороны перечень необх</w:t>
      </w:r>
      <w:r w:rsidRPr="00190CF1">
        <w:rPr>
          <w:szCs w:val="28"/>
        </w:rPr>
        <w:t>о</w:t>
      </w:r>
      <w:r w:rsidRPr="00190CF1">
        <w:rPr>
          <w:szCs w:val="28"/>
        </w:rPr>
        <w:t>димых параметров, отражающих предполагаемый результат, а с другой ст</w:t>
      </w:r>
      <w:r w:rsidRPr="00190CF1">
        <w:rPr>
          <w:szCs w:val="28"/>
        </w:rPr>
        <w:t>о</w:t>
      </w:r>
      <w:r w:rsidRPr="00190CF1">
        <w:rPr>
          <w:szCs w:val="28"/>
        </w:rPr>
        <w:lastRenderedPageBreak/>
        <w:t>роны – варианты решений среди которых надо сделать выбор, чтобы до</w:t>
      </w:r>
      <w:r w:rsidRPr="00190CF1">
        <w:rPr>
          <w:szCs w:val="28"/>
        </w:rPr>
        <w:t>с</w:t>
      </w:r>
      <w:r w:rsidRPr="00190CF1">
        <w:rPr>
          <w:szCs w:val="28"/>
        </w:rPr>
        <w:t xml:space="preserve">тичь результата. </w:t>
      </w:r>
    </w:p>
    <w:p w:rsidR="00190CF1" w:rsidRPr="00190CF1" w:rsidRDefault="00190CF1" w:rsidP="00190CF1">
      <w:pPr>
        <w:pStyle w:val="21"/>
        <w:rPr>
          <w:szCs w:val="28"/>
        </w:rPr>
      </w:pPr>
      <w:r w:rsidRPr="00190CF1">
        <w:rPr>
          <w:szCs w:val="28"/>
        </w:rPr>
        <w:t>В качестве параметров могут использоваться загрузка оборудования, производ</w:t>
      </w:r>
      <w:r w:rsidRPr="00190CF1">
        <w:rPr>
          <w:szCs w:val="28"/>
        </w:rPr>
        <w:t>и</w:t>
      </w:r>
      <w:r w:rsidRPr="00190CF1">
        <w:rPr>
          <w:szCs w:val="28"/>
        </w:rPr>
        <w:t>тельность труда, качество работы, инновационность деятельности и т.д. Для достижения данных параметров необходимы определенные факт</w:t>
      </w:r>
      <w:r w:rsidRPr="00190CF1">
        <w:rPr>
          <w:szCs w:val="28"/>
        </w:rPr>
        <w:t>о</w:t>
      </w:r>
      <w:r w:rsidRPr="00190CF1">
        <w:rPr>
          <w:szCs w:val="28"/>
        </w:rPr>
        <w:t>ры, такие как мотивация, планирование, информационное обеспечение, ко</w:t>
      </w:r>
      <w:r w:rsidRPr="00190CF1">
        <w:rPr>
          <w:szCs w:val="28"/>
        </w:rPr>
        <w:t>н</w:t>
      </w:r>
      <w:r w:rsidRPr="00190CF1">
        <w:rPr>
          <w:szCs w:val="28"/>
        </w:rPr>
        <w:t>троль, администрирование. Совокупность действия данных факторов опред</w:t>
      </w:r>
      <w:r w:rsidRPr="00190CF1">
        <w:rPr>
          <w:szCs w:val="28"/>
        </w:rPr>
        <w:t>е</w:t>
      </w:r>
      <w:r w:rsidRPr="00190CF1">
        <w:rPr>
          <w:szCs w:val="28"/>
        </w:rPr>
        <w:t>ляет возможное реш</w:t>
      </w:r>
      <w:r w:rsidRPr="00190CF1">
        <w:rPr>
          <w:szCs w:val="28"/>
        </w:rPr>
        <w:t>е</w:t>
      </w:r>
      <w:r w:rsidRPr="00190CF1">
        <w:rPr>
          <w:szCs w:val="28"/>
        </w:rPr>
        <w:t>ние. По существу морфологический анализ базируется на типологическом обо</w:t>
      </w:r>
      <w:r w:rsidRPr="00190CF1">
        <w:rPr>
          <w:szCs w:val="28"/>
        </w:rPr>
        <w:t>б</w:t>
      </w:r>
      <w:r w:rsidRPr="00190CF1">
        <w:rPr>
          <w:szCs w:val="28"/>
        </w:rPr>
        <w:t>щении.</w:t>
      </w:r>
    </w:p>
    <w:p w:rsidR="00190CF1" w:rsidRPr="00190CF1" w:rsidRDefault="00190CF1" w:rsidP="00190CF1">
      <w:pPr>
        <w:pStyle w:val="21"/>
        <w:rPr>
          <w:szCs w:val="28"/>
        </w:rPr>
      </w:pPr>
      <w:r w:rsidRPr="00190CF1">
        <w:rPr>
          <w:szCs w:val="28"/>
        </w:rPr>
        <w:t>Морфологический анализ предполагает декомпозицию проблем по с</w:t>
      </w:r>
      <w:r w:rsidRPr="00190CF1">
        <w:rPr>
          <w:szCs w:val="28"/>
        </w:rPr>
        <w:t>о</w:t>
      </w:r>
      <w:r w:rsidRPr="00190CF1">
        <w:rPr>
          <w:szCs w:val="28"/>
        </w:rPr>
        <w:t>ставляющим элементам и поиск наиболее перспективного для решения этой проблемы элемента. При этом осуществляется выделение элементов по принципам функци</w:t>
      </w:r>
      <w:r w:rsidRPr="00190CF1">
        <w:rPr>
          <w:szCs w:val="28"/>
        </w:rPr>
        <w:t>о</w:t>
      </w:r>
      <w:r w:rsidRPr="00190CF1">
        <w:rPr>
          <w:szCs w:val="28"/>
        </w:rPr>
        <w:t>нальной значимости и степени их влияния на проблему в целом.</w:t>
      </w:r>
    </w:p>
    <w:p w:rsidR="00190CF1" w:rsidRPr="00190CF1" w:rsidRDefault="00190CF1" w:rsidP="00190CF1">
      <w:pPr>
        <w:pStyle w:val="21"/>
        <w:rPr>
          <w:szCs w:val="28"/>
        </w:rPr>
      </w:pPr>
      <w:r w:rsidRPr="00190CF1">
        <w:rPr>
          <w:szCs w:val="28"/>
        </w:rPr>
        <w:t>Пример: Проблема распределения функции. Установлено, что в пр</w:t>
      </w:r>
      <w:r w:rsidRPr="00190CF1">
        <w:rPr>
          <w:szCs w:val="28"/>
        </w:rPr>
        <w:t>о</w:t>
      </w:r>
      <w:r w:rsidRPr="00190CF1">
        <w:rPr>
          <w:szCs w:val="28"/>
        </w:rPr>
        <w:t>цессе управления имеются значительные задержки в принятии решений, по</w:t>
      </w:r>
      <w:r w:rsidRPr="00190CF1">
        <w:rPr>
          <w:szCs w:val="28"/>
        </w:rPr>
        <w:t>д</w:t>
      </w:r>
      <w:r w:rsidRPr="00190CF1">
        <w:rPr>
          <w:szCs w:val="28"/>
        </w:rPr>
        <w:t>готовке д</w:t>
      </w:r>
      <w:r w:rsidRPr="00190CF1">
        <w:rPr>
          <w:szCs w:val="28"/>
        </w:rPr>
        <w:t>о</w:t>
      </w:r>
      <w:r w:rsidRPr="00190CF1">
        <w:rPr>
          <w:szCs w:val="28"/>
        </w:rPr>
        <w:t>кументов, реагировании на распоряжения. Наиболее простой путь – разобраться с каждым конкретным недостатком и попытаться его устр</w:t>
      </w:r>
      <w:r w:rsidRPr="00190CF1">
        <w:rPr>
          <w:szCs w:val="28"/>
        </w:rPr>
        <w:t>а</w:t>
      </w:r>
      <w:r w:rsidRPr="00190CF1">
        <w:rPr>
          <w:szCs w:val="28"/>
        </w:rPr>
        <w:t>нить.</w:t>
      </w:r>
    </w:p>
    <w:p w:rsidR="00190CF1" w:rsidRPr="00190CF1" w:rsidRDefault="00190CF1" w:rsidP="00190CF1">
      <w:pPr>
        <w:pStyle w:val="21"/>
        <w:rPr>
          <w:szCs w:val="28"/>
        </w:rPr>
      </w:pPr>
      <w:r w:rsidRPr="00190CF1">
        <w:rPr>
          <w:szCs w:val="28"/>
        </w:rPr>
        <w:t>Однако, для того, чтобы решить данную проблему необходимо осущ</w:t>
      </w:r>
      <w:r w:rsidRPr="00190CF1">
        <w:rPr>
          <w:szCs w:val="28"/>
        </w:rPr>
        <w:t>е</w:t>
      </w:r>
      <w:r w:rsidRPr="00190CF1">
        <w:rPr>
          <w:szCs w:val="28"/>
        </w:rPr>
        <w:t>ствить комплексный анализ управления в целом. В частности рассмотреть как подпро</w:t>
      </w:r>
      <w:r w:rsidRPr="00190CF1">
        <w:rPr>
          <w:szCs w:val="28"/>
        </w:rPr>
        <w:t>б</w:t>
      </w:r>
      <w:r w:rsidRPr="00190CF1">
        <w:rPr>
          <w:szCs w:val="28"/>
        </w:rPr>
        <w:t>лемы: рациональность структуры проблемы, профессионализма персонала, мот</w:t>
      </w:r>
      <w:r w:rsidRPr="00190CF1">
        <w:rPr>
          <w:szCs w:val="28"/>
        </w:rPr>
        <w:t>и</w:t>
      </w:r>
      <w:r w:rsidRPr="00190CF1">
        <w:rPr>
          <w:szCs w:val="28"/>
        </w:rPr>
        <w:t>вации деятельности, трудоемкости функций учета загрузки. Осуществляется д</w:t>
      </w:r>
      <w:r w:rsidRPr="00190CF1">
        <w:rPr>
          <w:szCs w:val="28"/>
        </w:rPr>
        <w:t>е</w:t>
      </w:r>
      <w:r w:rsidRPr="00190CF1">
        <w:rPr>
          <w:szCs w:val="28"/>
        </w:rPr>
        <w:t>композиция каждой из данных подпроблем.</w:t>
      </w:r>
    </w:p>
    <w:p w:rsidR="00190CF1" w:rsidRPr="00190CF1" w:rsidRDefault="00190CF1" w:rsidP="00190CF1">
      <w:pPr>
        <w:pStyle w:val="21"/>
        <w:rPr>
          <w:szCs w:val="28"/>
        </w:rPr>
      </w:pPr>
      <w:r w:rsidRPr="00190CF1">
        <w:rPr>
          <w:szCs w:val="28"/>
        </w:rPr>
        <w:t>Таким образом строится морфологическая схема и на основе ее осущ</w:t>
      </w:r>
      <w:r w:rsidRPr="00190CF1">
        <w:rPr>
          <w:szCs w:val="28"/>
        </w:rPr>
        <w:t>е</w:t>
      </w:r>
      <w:r w:rsidRPr="00190CF1">
        <w:rPr>
          <w:szCs w:val="28"/>
        </w:rPr>
        <w:t>ствляется анализ проблем разного уровня последовательно двигаясь снизу вверх. Пр</w:t>
      </w:r>
      <w:r w:rsidRPr="00190CF1">
        <w:rPr>
          <w:szCs w:val="28"/>
        </w:rPr>
        <w:t>е</w:t>
      </w:r>
      <w:r w:rsidRPr="00190CF1">
        <w:rPr>
          <w:szCs w:val="28"/>
        </w:rPr>
        <w:t>делом развития морфологической схемы сверху вниз и снизу вверх является во</w:t>
      </w:r>
      <w:r w:rsidRPr="00190CF1">
        <w:rPr>
          <w:szCs w:val="28"/>
        </w:rPr>
        <w:t>з</w:t>
      </w:r>
      <w:r w:rsidRPr="00190CF1">
        <w:rPr>
          <w:szCs w:val="28"/>
        </w:rPr>
        <w:t>можный переход в другой класс проблем.</w:t>
      </w:r>
    </w:p>
    <w:p w:rsidR="00190CF1" w:rsidRPr="00190CF1" w:rsidRDefault="00190CF1" w:rsidP="00190CF1">
      <w:pPr>
        <w:pStyle w:val="21"/>
        <w:rPr>
          <w:szCs w:val="28"/>
        </w:rPr>
      </w:pPr>
      <w:r w:rsidRPr="00190CF1">
        <w:rPr>
          <w:szCs w:val="28"/>
        </w:rPr>
        <w:t xml:space="preserve">Разновидностью морфологического анализа является </w:t>
      </w:r>
      <w:r w:rsidRPr="00190CF1">
        <w:rPr>
          <w:b/>
          <w:bCs/>
          <w:szCs w:val="28"/>
        </w:rPr>
        <w:t>метод</w:t>
      </w:r>
      <w:r w:rsidRPr="00190CF1">
        <w:rPr>
          <w:szCs w:val="28"/>
        </w:rPr>
        <w:t xml:space="preserve"> «</w:t>
      </w:r>
      <w:r w:rsidRPr="00190CF1">
        <w:rPr>
          <w:b/>
          <w:bCs/>
          <w:szCs w:val="28"/>
        </w:rPr>
        <w:t>букета</w:t>
      </w:r>
      <w:r w:rsidRPr="00190CF1">
        <w:rPr>
          <w:szCs w:val="28"/>
        </w:rPr>
        <w:t xml:space="preserve"> </w:t>
      </w:r>
      <w:r w:rsidRPr="00190CF1">
        <w:rPr>
          <w:b/>
          <w:bCs/>
          <w:szCs w:val="28"/>
        </w:rPr>
        <w:t>проблем</w:t>
      </w:r>
      <w:r w:rsidRPr="00190CF1">
        <w:rPr>
          <w:szCs w:val="28"/>
        </w:rPr>
        <w:t xml:space="preserve">». </w:t>
      </w:r>
      <w:r w:rsidRPr="00190CF1">
        <w:rPr>
          <w:color w:val="000000"/>
          <w:szCs w:val="28"/>
        </w:rPr>
        <w:t>Он состоит в том, что, основы</w:t>
      </w:r>
      <w:r w:rsidRPr="00190CF1">
        <w:rPr>
          <w:color w:val="000000"/>
          <w:szCs w:val="28"/>
        </w:rPr>
        <w:softHyphen/>
      </w:r>
      <w:r w:rsidRPr="00190CF1">
        <w:rPr>
          <w:color w:val="000000"/>
          <w:spacing w:val="-5"/>
          <w:szCs w:val="28"/>
        </w:rPr>
        <w:t>вая на исходной формулировке пр</w:t>
      </w:r>
      <w:r w:rsidRPr="00190CF1">
        <w:rPr>
          <w:color w:val="000000"/>
          <w:spacing w:val="-5"/>
          <w:szCs w:val="28"/>
        </w:rPr>
        <w:t>о</w:t>
      </w:r>
      <w:r w:rsidRPr="00190CF1">
        <w:rPr>
          <w:color w:val="000000"/>
          <w:spacing w:val="-5"/>
          <w:szCs w:val="28"/>
        </w:rPr>
        <w:lastRenderedPageBreak/>
        <w:t>блемы, рассматривают не</w:t>
      </w:r>
      <w:r w:rsidRPr="00190CF1">
        <w:rPr>
          <w:color w:val="000000"/>
          <w:spacing w:val="-5"/>
          <w:szCs w:val="28"/>
        </w:rPr>
        <w:softHyphen/>
      </w:r>
      <w:r w:rsidRPr="00190CF1">
        <w:rPr>
          <w:color w:val="000000"/>
          <w:spacing w:val="-4"/>
          <w:szCs w:val="28"/>
        </w:rPr>
        <w:t>сколько иных проблем, формулируя тем самым гру</w:t>
      </w:r>
      <w:r w:rsidRPr="00190CF1">
        <w:rPr>
          <w:color w:val="000000"/>
          <w:spacing w:val="-4"/>
          <w:szCs w:val="28"/>
        </w:rPr>
        <w:t>п</w:t>
      </w:r>
      <w:r w:rsidRPr="00190CF1">
        <w:rPr>
          <w:color w:val="000000"/>
          <w:spacing w:val="-4"/>
          <w:szCs w:val="28"/>
        </w:rPr>
        <w:t xml:space="preserve">пу или </w:t>
      </w:r>
      <w:r w:rsidRPr="00190CF1">
        <w:rPr>
          <w:color w:val="000000"/>
          <w:spacing w:val="-5"/>
          <w:szCs w:val="28"/>
        </w:rPr>
        <w:t>«букет проблем», состав которых т</w:t>
      </w:r>
      <w:r w:rsidRPr="00190CF1">
        <w:rPr>
          <w:color w:val="000000"/>
          <w:spacing w:val="-5"/>
          <w:szCs w:val="28"/>
        </w:rPr>
        <w:t>а</w:t>
      </w:r>
      <w:r w:rsidRPr="00190CF1">
        <w:rPr>
          <w:color w:val="000000"/>
          <w:spacing w:val="-5"/>
          <w:szCs w:val="28"/>
        </w:rPr>
        <w:t>ков:</w:t>
      </w:r>
    </w:p>
    <w:p w:rsidR="00190CF1" w:rsidRPr="00190CF1" w:rsidRDefault="00190CF1" w:rsidP="00190CF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color w:val="000000"/>
          <w:sz w:val="28"/>
          <w:szCs w:val="28"/>
        </w:rPr>
        <w:t>ПКД — Проблема, Как она Дана. Это исходная формули</w:t>
      </w:r>
      <w:r w:rsidRPr="00190CF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190CF1">
        <w:rPr>
          <w:rFonts w:ascii="Times New Roman" w:hAnsi="Times New Roman" w:cs="Times New Roman"/>
          <w:color w:val="000000"/>
          <w:spacing w:val="-6"/>
          <w:sz w:val="28"/>
          <w:szCs w:val="28"/>
        </w:rPr>
        <w:t>ровка.</w:t>
      </w:r>
    </w:p>
    <w:p w:rsidR="00190CF1" w:rsidRPr="00190CF1" w:rsidRDefault="00190CF1" w:rsidP="00190CF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color w:val="000000"/>
          <w:sz w:val="28"/>
          <w:szCs w:val="28"/>
        </w:rPr>
        <w:t xml:space="preserve">ПОВ — Проблема в Общем Виде. Частная задача </w:t>
      </w:r>
      <w:r w:rsidRPr="00190CF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может быть обобщена не единственным образом. Существует </w:t>
      </w:r>
      <w:r w:rsidRPr="00190CF1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простой алгоритм, позволяющий пол</w:t>
      </w:r>
      <w:r w:rsidRPr="00190CF1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190CF1">
        <w:rPr>
          <w:rFonts w:ascii="Times New Roman" w:hAnsi="Times New Roman" w:cs="Times New Roman"/>
          <w:color w:val="000000"/>
          <w:spacing w:val="-4"/>
          <w:sz w:val="28"/>
          <w:szCs w:val="28"/>
        </w:rPr>
        <w:t>чить обобщенные фор</w:t>
      </w:r>
      <w:r w:rsidRPr="00190CF1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190CF1">
        <w:rPr>
          <w:rFonts w:ascii="Times New Roman" w:hAnsi="Times New Roman" w:cs="Times New Roman"/>
          <w:color w:val="000000"/>
          <w:spacing w:val="-5"/>
          <w:sz w:val="28"/>
          <w:szCs w:val="28"/>
        </w:rPr>
        <w:t>мулировки при разных уровнях обобщения. Для его ре</w:t>
      </w:r>
      <w:r w:rsidRPr="00190CF1"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 w:rsidRPr="00190CF1">
        <w:rPr>
          <w:rFonts w:ascii="Times New Roman" w:hAnsi="Times New Roman" w:cs="Times New Roman"/>
          <w:color w:val="000000"/>
          <w:spacing w:val="-5"/>
          <w:sz w:val="28"/>
          <w:szCs w:val="28"/>
        </w:rPr>
        <w:t>лиза</w:t>
      </w:r>
      <w:r w:rsidRPr="00190CF1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ции делят исходную формулировку на смысловые группы, за</w:t>
      </w:r>
      <w:r w:rsidRPr="00190CF1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тем для ка</w:t>
      </w:r>
      <w:r w:rsidRPr="00190CF1">
        <w:rPr>
          <w:rFonts w:ascii="Times New Roman" w:hAnsi="Times New Roman" w:cs="Times New Roman"/>
          <w:color w:val="000000"/>
          <w:spacing w:val="-5"/>
          <w:sz w:val="28"/>
          <w:szCs w:val="28"/>
        </w:rPr>
        <w:t>ж</w:t>
      </w:r>
      <w:r w:rsidRPr="00190CF1">
        <w:rPr>
          <w:rFonts w:ascii="Times New Roman" w:hAnsi="Times New Roman" w:cs="Times New Roman"/>
          <w:color w:val="000000"/>
          <w:spacing w:val="-5"/>
          <w:sz w:val="28"/>
          <w:szCs w:val="28"/>
        </w:rPr>
        <w:t>дой из смысловых групп пытаются подобрать бо</w:t>
      </w:r>
      <w:r w:rsidRPr="00190CF1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190CF1">
        <w:rPr>
          <w:rFonts w:ascii="Times New Roman" w:hAnsi="Times New Roman" w:cs="Times New Roman"/>
          <w:color w:val="000000"/>
          <w:sz w:val="28"/>
          <w:szCs w:val="28"/>
        </w:rPr>
        <w:t>лее общее пон</w:t>
      </w:r>
      <w:r w:rsidRPr="00190CF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90CF1">
        <w:rPr>
          <w:rFonts w:ascii="Times New Roman" w:hAnsi="Times New Roman" w:cs="Times New Roman"/>
          <w:color w:val="000000"/>
          <w:sz w:val="28"/>
          <w:szCs w:val="28"/>
        </w:rPr>
        <w:t>тие.</w:t>
      </w:r>
    </w:p>
    <w:p w:rsidR="00190CF1" w:rsidRPr="00190CF1" w:rsidRDefault="00190CF1" w:rsidP="00190CF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color w:val="000000"/>
          <w:sz w:val="28"/>
          <w:szCs w:val="28"/>
        </w:rPr>
        <w:t>ПА — Проблема-Аналог. Уяснив себе функцию, дейст</w:t>
      </w:r>
      <w:r w:rsidRPr="00190CF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190CF1">
        <w:rPr>
          <w:rFonts w:ascii="Times New Roman" w:hAnsi="Times New Roman" w:cs="Times New Roman"/>
          <w:color w:val="000000"/>
          <w:spacing w:val="-5"/>
          <w:sz w:val="28"/>
          <w:szCs w:val="28"/>
        </w:rPr>
        <w:t>вие, которое тр</w:t>
      </w:r>
      <w:r w:rsidRPr="00190CF1">
        <w:rPr>
          <w:rFonts w:ascii="Times New Roman" w:hAnsi="Times New Roman" w:cs="Times New Roman"/>
          <w:color w:val="000000"/>
          <w:spacing w:val="-5"/>
          <w:sz w:val="28"/>
          <w:szCs w:val="28"/>
        </w:rPr>
        <w:t>е</w:t>
      </w:r>
      <w:r w:rsidRPr="00190CF1">
        <w:rPr>
          <w:rFonts w:ascii="Times New Roman" w:hAnsi="Times New Roman" w:cs="Times New Roman"/>
          <w:color w:val="000000"/>
          <w:spacing w:val="-5"/>
          <w:sz w:val="28"/>
          <w:szCs w:val="28"/>
        </w:rPr>
        <w:t>буется осуществить в исходной задаче, следу</w:t>
      </w:r>
      <w:r w:rsidRPr="00190CF1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190CF1">
        <w:rPr>
          <w:rFonts w:ascii="Times New Roman" w:hAnsi="Times New Roman" w:cs="Times New Roman"/>
          <w:color w:val="000000"/>
          <w:spacing w:val="-4"/>
          <w:sz w:val="28"/>
          <w:szCs w:val="28"/>
        </w:rPr>
        <w:t>ет мысленно посмотреть, где, в к</w:t>
      </w:r>
      <w:r w:rsidRPr="00190CF1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190CF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ких областях человеческой деятельности (или в каких природных явлениях, в животном </w:t>
      </w:r>
      <w:r w:rsidRPr="00190CF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или растительном мире) возникает необходимость в таком же </w:t>
      </w:r>
      <w:r w:rsidRPr="00190CF1">
        <w:rPr>
          <w:rFonts w:ascii="Times New Roman" w:hAnsi="Times New Roman" w:cs="Times New Roman"/>
          <w:color w:val="000000"/>
          <w:spacing w:val="-4"/>
          <w:sz w:val="28"/>
          <w:szCs w:val="28"/>
        </w:rPr>
        <w:t>дейс</w:t>
      </w:r>
      <w:r w:rsidRPr="00190CF1">
        <w:rPr>
          <w:rFonts w:ascii="Times New Roman" w:hAnsi="Times New Roman" w:cs="Times New Roman"/>
          <w:color w:val="000000"/>
          <w:spacing w:val="-4"/>
          <w:sz w:val="28"/>
          <w:szCs w:val="28"/>
        </w:rPr>
        <w:t>т</w:t>
      </w:r>
      <w:r w:rsidRPr="00190CF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вии или такой же функции и как эти проблемы решены </w:t>
      </w:r>
      <w:r w:rsidRPr="00190CF1">
        <w:rPr>
          <w:rFonts w:ascii="Times New Roman" w:hAnsi="Times New Roman" w:cs="Times New Roman"/>
          <w:color w:val="000000"/>
          <w:spacing w:val="-5"/>
          <w:sz w:val="28"/>
          <w:szCs w:val="28"/>
        </w:rPr>
        <w:t>там. Очевидно, пр</w:t>
      </w:r>
      <w:r w:rsidRPr="00190CF1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190CF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блем-аналогов можно найти очень много. </w:t>
      </w:r>
      <w:r w:rsidRPr="00190CF1">
        <w:rPr>
          <w:rFonts w:ascii="Times New Roman" w:hAnsi="Times New Roman" w:cs="Times New Roman"/>
          <w:color w:val="000000"/>
          <w:spacing w:val="-6"/>
          <w:sz w:val="28"/>
          <w:szCs w:val="28"/>
        </w:rPr>
        <w:t>Наибольшую эвристическую це</w:t>
      </w:r>
      <w:r w:rsidRPr="00190CF1">
        <w:rPr>
          <w:rFonts w:ascii="Times New Roman" w:hAnsi="Times New Roman" w:cs="Times New Roman"/>
          <w:color w:val="000000"/>
          <w:spacing w:val="-6"/>
          <w:sz w:val="28"/>
          <w:szCs w:val="28"/>
        </w:rPr>
        <w:t>н</w:t>
      </w:r>
      <w:r w:rsidRPr="00190CF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ность в данном </w:t>
      </w:r>
      <w:r w:rsidRPr="00190CF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случае </w:t>
      </w:r>
      <w:r w:rsidRPr="00190CF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представляют </w:t>
      </w:r>
      <w:r w:rsidRPr="00190CF1">
        <w:rPr>
          <w:rFonts w:ascii="Times New Roman" w:hAnsi="Times New Roman" w:cs="Times New Roman"/>
          <w:color w:val="000000"/>
          <w:spacing w:val="-5"/>
          <w:sz w:val="28"/>
          <w:szCs w:val="28"/>
        </w:rPr>
        <w:t>аналоги, найденные в областях, достаточно дал</w:t>
      </w:r>
      <w:r w:rsidRPr="00190CF1">
        <w:rPr>
          <w:rFonts w:ascii="Times New Roman" w:hAnsi="Times New Roman" w:cs="Times New Roman"/>
          <w:color w:val="000000"/>
          <w:spacing w:val="-5"/>
          <w:sz w:val="28"/>
          <w:szCs w:val="28"/>
        </w:rPr>
        <w:t>е</w:t>
      </w:r>
      <w:r w:rsidRPr="00190CF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ких от </w:t>
      </w:r>
      <w:r w:rsidRPr="00190CF1">
        <w:rPr>
          <w:rFonts w:ascii="Times New Roman" w:hAnsi="Times New Roman" w:cs="Times New Roman"/>
          <w:color w:val="000000"/>
          <w:spacing w:val="-6"/>
          <w:sz w:val="28"/>
          <w:szCs w:val="28"/>
        </w:rPr>
        <w:t>исходной.</w:t>
      </w:r>
    </w:p>
    <w:p w:rsidR="00190CF1" w:rsidRPr="00190CF1" w:rsidRDefault="00190CF1" w:rsidP="00190CF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color w:val="000000"/>
          <w:sz w:val="28"/>
          <w:szCs w:val="28"/>
        </w:rPr>
        <w:t>ПВ — Проблема в рамках Взаимодействия. Данная проблема, как пр</w:t>
      </w:r>
      <w:r w:rsidRPr="00190CF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90CF1">
        <w:rPr>
          <w:rFonts w:ascii="Times New Roman" w:hAnsi="Times New Roman" w:cs="Times New Roman"/>
          <w:color w:val="000000"/>
          <w:sz w:val="28"/>
          <w:szCs w:val="28"/>
        </w:rPr>
        <w:t>вило, находится в комплексе других проблем. Важно выяснить ее роль и х</w:t>
      </w:r>
      <w:r w:rsidRPr="00190CF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90CF1">
        <w:rPr>
          <w:rFonts w:ascii="Times New Roman" w:hAnsi="Times New Roman" w:cs="Times New Roman"/>
          <w:color w:val="000000"/>
          <w:sz w:val="28"/>
          <w:szCs w:val="28"/>
        </w:rPr>
        <w:t>рактер взаимодействия с другими проблемами. Возможно, что решение да</w:t>
      </w:r>
      <w:r w:rsidRPr="00190CF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190CF1">
        <w:rPr>
          <w:rFonts w:ascii="Times New Roman" w:hAnsi="Times New Roman" w:cs="Times New Roman"/>
          <w:color w:val="000000"/>
          <w:sz w:val="28"/>
          <w:szCs w:val="28"/>
        </w:rPr>
        <w:t>ной проблемы может быть достигнуто не само по себе, а через решение др</w:t>
      </w:r>
      <w:r w:rsidRPr="00190CF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90CF1">
        <w:rPr>
          <w:rFonts w:ascii="Times New Roman" w:hAnsi="Times New Roman" w:cs="Times New Roman"/>
          <w:color w:val="000000"/>
          <w:sz w:val="28"/>
          <w:szCs w:val="28"/>
        </w:rPr>
        <w:t>гой проблемы</w:t>
      </w:r>
      <w:r w:rsidRPr="00190CF1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</w:p>
    <w:p w:rsidR="00190CF1" w:rsidRPr="00190CF1" w:rsidRDefault="00190CF1" w:rsidP="00190CF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color w:val="000000"/>
          <w:sz w:val="28"/>
          <w:szCs w:val="28"/>
        </w:rPr>
        <w:t>ОП — Обратная Проблема. Иногда формулирование об</w:t>
      </w:r>
      <w:r w:rsidRPr="00190CF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190CF1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ратного, прот</w:t>
      </w:r>
      <w:r w:rsidRPr="00190CF1">
        <w:rPr>
          <w:rFonts w:ascii="Times New Roman" w:hAnsi="Times New Roman" w:cs="Times New Roman"/>
          <w:color w:val="000000"/>
          <w:spacing w:val="-3"/>
          <w:sz w:val="28"/>
          <w:szCs w:val="28"/>
        </w:rPr>
        <w:t>и</w:t>
      </w:r>
      <w:r w:rsidRPr="00190CF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воположного действия наводит на решение </w:t>
      </w:r>
      <w:r w:rsidRPr="00190CF1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прямой проблемы. Между прочим, о</w:t>
      </w:r>
      <w:r w:rsidRPr="00190CF1">
        <w:rPr>
          <w:rFonts w:ascii="Times New Roman" w:hAnsi="Times New Roman" w:cs="Times New Roman"/>
          <w:color w:val="000000"/>
          <w:spacing w:val="-5"/>
          <w:sz w:val="28"/>
          <w:szCs w:val="28"/>
        </w:rPr>
        <w:t>б</w:t>
      </w:r>
      <w:r w:rsidRPr="00190CF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ратная проблема может </w:t>
      </w:r>
      <w:r w:rsidRPr="00190CF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быть и не в единственном варианте, так как отрицать можно </w:t>
      </w:r>
      <w:r w:rsidRPr="00190CF1">
        <w:rPr>
          <w:rFonts w:ascii="Times New Roman" w:hAnsi="Times New Roman" w:cs="Times New Roman"/>
          <w:color w:val="000000"/>
          <w:spacing w:val="-5"/>
          <w:sz w:val="28"/>
          <w:szCs w:val="28"/>
        </w:rPr>
        <w:t>не только действие целиком, но и часть его.</w:t>
      </w:r>
    </w:p>
    <w:p w:rsidR="00190CF1" w:rsidRPr="00190CF1" w:rsidRDefault="00190CF1" w:rsidP="00190CF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F1">
        <w:rPr>
          <w:rFonts w:ascii="Times New Roman" w:hAnsi="Times New Roman" w:cs="Times New Roman"/>
          <w:color w:val="000000"/>
          <w:spacing w:val="-5"/>
          <w:sz w:val="28"/>
          <w:szCs w:val="28"/>
        </w:rPr>
        <w:t>Метод «букета проблем» хорошо работает на задачах лю</w:t>
      </w:r>
      <w:r w:rsidRPr="00190CF1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бого уровня и из любой сферы человеческой де</w:t>
      </w:r>
      <w:r w:rsidRPr="00190CF1">
        <w:rPr>
          <w:rFonts w:ascii="Times New Roman" w:hAnsi="Times New Roman" w:cs="Times New Roman"/>
          <w:color w:val="000000"/>
          <w:spacing w:val="-5"/>
          <w:sz w:val="28"/>
          <w:szCs w:val="28"/>
        </w:rPr>
        <w:t>я</w:t>
      </w:r>
      <w:r w:rsidRPr="00190CF1">
        <w:rPr>
          <w:rFonts w:ascii="Times New Roman" w:hAnsi="Times New Roman" w:cs="Times New Roman"/>
          <w:color w:val="000000"/>
          <w:spacing w:val="-5"/>
          <w:sz w:val="28"/>
          <w:szCs w:val="28"/>
        </w:rPr>
        <w:t>тельности.</w:t>
      </w:r>
    </w:p>
    <w:p w:rsidR="007572D4" w:rsidRDefault="007572D4" w:rsidP="00190CF1">
      <w:pPr>
        <w:pStyle w:val="a5"/>
        <w:spacing w:line="360" w:lineRule="auto"/>
        <w:rPr>
          <w:szCs w:val="28"/>
        </w:rPr>
      </w:pPr>
    </w:p>
    <w:p w:rsidR="00446268" w:rsidRDefault="004462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572D4" w:rsidRPr="00733833" w:rsidRDefault="007572D4" w:rsidP="007572D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833">
        <w:rPr>
          <w:rFonts w:ascii="Times New Roman" w:hAnsi="Times New Roman" w:cs="Times New Roman"/>
          <w:b/>
          <w:sz w:val="28"/>
          <w:szCs w:val="28"/>
        </w:rPr>
        <w:lastRenderedPageBreak/>
        <w:t>Основная литература</w:t>
      </w:r>
    </w:p>
    <w:p w:rsidR="007572D4" w:rsidRPr="007572D4" w:rsidRDefault="007572D4" w:rsidP="003D238E">
      <w:pPr>
        <w:numPr>
          <w:ilvl w:val="0"/>
          <w:numId w:val="14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572D4">
        <w:rPr>
          <w:rFonts w:ascii="Times New Roman" w:hAnsi="Times New Roman" w:cs="Times New Roman"/>
          <w:sz w:val="28"/>
          <w:szCs w:val="28"/>
        </w:rPr>
        <w:t>В. И. Куликов. Системный анализ. Иваново: ИвГУ, 2013.</w:t>
      </w:r>
    </w:p>
    <w:p w:rsidR="007572D4" w:rsidRPr="007572D4" w:rsidRDefault="007572D4" w:rsidP="003D238E">
      <w:pPr>
        <w:numPr>
          <w:ilvl w:val="0"/>
          <w:numId w:val="14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572D4">
        <w:rPr>
          <w:rFonts w:ascii="Times New Roman" w:hAnsi="Times New Roman" w:cs="Times New Roman"/>
          <w:sz w:val="28"/>
          <w:szCs w:val="28"/>
        </w:rPr>
        <w:t>В. С. Анфилатов, А. А. Емельянов, А. А. Кукушкин. Системный анализ в управлении. М.: Финансы и статистика, 2009.</w:t>
      </w:r>
    </w:p>
    <w:p w:rsidR="007572D4" w:rsidRPr="007572D4" w:rsidRDefault="007572D4" w:rsidP="003D238E">
      <w:pPr>
        <w:pStyle w:val="a5"/>
        <w:numPr>
          <w:ilvl w:val="0"/>
          <w:numId w:val="14"/>
        </w:numPr>
        <w:spacing w:line="360" w:lineRule="auto"/>
        <w:ind w:left="0"/>
        <w:jc w:val="both"/>
        <w:rPr>
          <w:b w:val="0"/>
          <w:szCs w:val="28"/>
        </w:rPr>
      </w:pPr>
      <w:r w:rsidRPr="007572D4">
        <w:rPr>
          <w:b w:val="0"/>
          <w:szCs w:val="28"/>
        </w:rPr>
        <w:t>В. Н. Попов, В. С. Касьянов, И. П. Савченко. Системный анализ в менед</w:t>
      </w:r>
      <w:r w:rsidRPr="007572D4">
        <w:rPr>
          <w:b w:val="0"/>
          <w:szCs w:val="28"/>
        </w:rPr>
        <w:t>ж</w:t>
      </w:r>
      <w:r w:rsidRPr="007572D4">
        <w:rPr>
          <w:b w:val="0"/>
          <w:szCs w:val="28"/>
        </w:rPr>
        <w:t>менте. М.: Кн</w:t>
      </w:r>
      <w:r w:rsidRPr="007572D4">
        <w:rPr>
          <w:b w:val="0"/>
          <w:szCs w:val="28"/>
        </w:rPr>
        <w:t>о</w:t>
      </w:r>
      <w:r w:rsidRPr="007572D4">
        <w:rPr>
          <w:b w:val="0"/>
          <w:szCs w:val="28"/>
        </w:rPr>
        <w:t>Рус, 2010.</w:t>
      </w:r>
    </w:p>
    <w:p w:rsidR="007572D4" w:rsidRPr="007572D4" w:rsidRDefault="007572D4" w:rsidP="007572D4">
      <w:pPr>
        <w:spacing w:after="0" w:line="360" w:lineRule="auto"/>
        <w:ind w:hanging="57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572D4" w:rsidRPr="00733833" w:rsidRDefault="007572D4" w:rsidP="007572D4">
      <w:pPr>
        <w:spacing w:after="0" w:line="360" w:lineRule="auto"/>
        <w:ind w:hanging="578"/>
        <w:jc w:val="center"/>
        <w:rPr>
          <w:rFonts w:ascii="Times New Roman" w:hAnsi="Times New Roman" w:cs="Times New Roman"/>
          <w:sz w:val="28"/>
          <w:szCs w:val="28"/>
        </w:rPr>
      </w:pPr>
      <w:r w:rsidRPr="00733833">
        <w:rPr>
          <w:rFonts w:ascii="Times New Roman" w:hAnsi="Times New Roman" w:cs="Times New Roman"/>
          <w:b/>
          <w:bCs/>
          <w:sz w:val="28"/>
          <w:szCs w:val="28"/>
        </w:rPr>
        <w:t>Дополнительная литература</w:t>
      </w:r>
    </w:p>
    <w:p w:rsidR="007572D4" w:rsidRPr="007572D4" w:rsidRDefault="007572D4" w:rsidP="003D238E">
      <w:pPr>
        <w:pStyle w:val="a5"/>
        <w:numPr>
          <w:ilvl w:val="0"/>
          <w:numId w:val="15"/>
        </w:numPr>
        <w:spacing w:line="360" w:lineRule="auto"/>
        <w:ind w:left="0"/>
        <w:jc w:val="both"/>
        <w:rPr>
          <w:b w:val="0"/>
          <w:szCs w:val="28"/>
        </w:rPr>
      </w:pPr>
      <w:r w:rsidRPr="007572D4">
        <w:rPr>
          <w:b w:val="0"/>
          <w:szCs w:val="28"/>
        </w:rPr>
        <w:t>И. Н. Дрогобыцкий. Системный анализ в экономике. М.: Финансы и стат</w:t>
      </w:r>
      <w:r w:rsidRPr="007572D4">
        <w:rPr>
          <w:b w:val="0"/>
          <w:szCs w:val="28"/>
        </w:rPr>
        <w:t>и</w:t>
      </w:r>
      <w:r w:rsidRPr="007572D4">
        <w:rPr>
          <w:b w:val="0"/>
          <w:szCs w:val="28"/>
        </w:rPr>
        <w:t>стика, 2007.</w:t>
      </w:r>
    </w:p>
    <w:p w:rsidR="007572D4" w:rsidRPr="007572D4" w:rsidRDefault="007572D4" w:rsidP="003D238E">
      <w:pPr>
        <w:pStyle w:val="a5"/>
        <w:numPr>
          <w:ilvl w:val="0"/>
          <w:numId w:val="15"/>
        </w:numPr>
        <w:spacing w:line="360" w:lineRule="auto"/>
        <w:ind w:left="0"/>
        <w:jc w:val="both"/>
        <w:rPr>
          <w:b w:val="0"/>
          <w:szCs w:val="28"/>
        </w:rPr>
      </w:pPr>
      <w:r w:rsidRPr="007572D4">
        <w:rPr>
          <w:b w:val="0"/>
          <w:szCs w:val="28"/>
        </w:rPr>
        <w:t>Г. Л. Бродецкий. Системный анализ в логистике. Выбор в условиях неопр</w:t>
      </w:r>
      <w:r w:rsidRPr="007572D4">
        <w:rPr>
          <w:b w:val="0"/>
          <w:szCs w:val="28"/>
        </w:rPr>
        <w:t>е</w:t>
      </w:r>
      <w:r w:rsidRPr="007572D4">
        <w:rPr>
          <w:b w:val="0"/>
          <w:szCs w:val="28"/>
        </w:rPr>
        <w:t>деленности. М.: Академия. 2010.</w:t>
      </w:r>
    </w:p>
    <w:p w:rsidR="007572D4" w:rsidRPr="007572D4" w:rsidRDefault="007572D4" w:rsidP="003D238E">
      <w:pPr>
        <w:pStyle w:val="a5"/>
        <w:numPr>
          <w:ilvl w:val="0"/>
          <w:numId w:val="15"/>
        </w:numPr>
        <w:spacing w:line="360" w:lineRule="auto"/>
        <w:ind w:left="0"/>
        <w:jc w:val="both"/>
        <w:rPr>
          <w:b w:val="0"/>
          <w:szCs w:val="28"/>
        </w:rPr>
      </w:pPr>
      <w:r w:rsidRPr="007572D4">
        <w:rPr>
          <w:b w:val="0"/>
          <w:szCs w:val="28"/>
        </w:rPr>
        <w:t>Системный анализ в менеджменте. М. КноРус, 2010.</w:t>
      </w:r>
    </w:p>
    <w:p w:rsidR="007572D4" w:rsidRPr="007572D4" w:rsidRDefault="007572D4" w:rsidP="003D238E">
      <w:pPr>
        <w:pStyle w:val="a5"/>
        <w:numPr>
          <w:ilvl w:val="0"/>
          <w:numId w:val="15"/>
        </w:numPr>
        <w:spacing w:line="360" w:lineRule="auto"/>
        <w:ind w:left="0"/>
        <w:jc w:val="both"/>
        <w:rPr>
          <w:b w:val="0"/>
          <w:szCs w:val="28"/>
        </w:rPr>
      </w:pPr>
      <w:r w:rsidRPr="007572D4">
        <w:rPr>
          <w:b w:val="0"/>
          <w:szCs w:val="28"/>
        </w:rPr>
        <w:t>Системный анализ проблемы устойчивого развития. М.: Либроком, 2009.</w:t>
      </w:r>
    </w:p>
    <w:p w:rsidR="007572D4" w:rsidRPr="007572D4" w:rsidRDefault="007572D4" w:rsidP="003D238E">
      <w:pPr>
        <w:pStyle w:val="a5"/>
        <w:numPr>
          <w:ilvl w:val="0"/>
          <w:numId w:val="15"/>
        </w:numPr>
        <w:spacing w:line="360" w:lineRule="auto"/>
        <w:ind w:left="0"/>
        <w:jc w:val="both"/>
        <w:rPr>
          <w:b w:val="0"/>
          <w:szCs w:val="28"/>
        </w:rPr>
      </w:pPr>
      <w:r w:rsidRPr="007572D4">
        <w:rPr>
          <w:b w:val="0"/>
          <w:szCs w:val="28"/>
        </w:rPr>
        <w:t>Теория систем и системный анализ в управлении организациями. Справо</w:t>
      </w:r>
      <w:r w:rsidRPr="007572D4">
        <w:rPr>
          <w:b w:val="0"/>
          <w:szCs w:val="28"/>
        </w:rPr>
        <w:t>ч</w:t>
      </w:r>
      <w:r w:rsidRPr="007572D4">
        <w:rPr>
          <w:b w:val="0"/>
          <w:szCs w:val="28"/>
        </w:rPr>
        <w:t>ник. Финансы и статистика, Инфра-М, 2009.</w:t>
      </w:r>
    </w:p>
    <w:p w:rsidR="007572D4" w:rsidRPr="007572D4" w:rsidRDefault="007572D4" w:rsidP="003D238E">
      <w:pPr>
        <w:pStyle w:val="a5"/>
        <w:numPr>
          <w:ilvl w:val="0"/>
          <w:numId w:val="15"/>
        </w:numPr>
        <w:spacing w:line="360" w:lineRule="auto"/>
        <w:ind w:left="0"/>
        <w:jc w:val="both"/>
        <w:rPr>
          <w:b w:val="0"/>
          <w:szCs w:val="28"/>
        </w:rPr>
      </w:pPr>
      <w:r w:rsidRPr="007572D4">
        <w:rPr>
          <w:b w:val="0"/>
          <w:szCs w:val="28"/>
        </w:rPr>
        <w:t>Ф. П. Тарасенко. Прикладной системный анализ. М.: КноРус, 2010.</w:t>
      </w:r>
    </w:p>
    <w:p w:rsidR="007572D4" w:rsidRPr="007572D4" w:rsidRDefault="007572D4" w:rsidP="003D238E">
      <w:pPr>
        <w:pStyle w:val="a5"/>
        <w:numPr>
          <w:ilvl w:val="0"/>
          <w:numId w:val="15"/>
        </w:numPr>
        <w:spacing w:line="360" w:lineRule="auto"/>
        <w:ind w:left="0"/>
        <w:jc w:val="both"/>
        <w:rPr>
          <w:b w:val="0"/>
          <w:szCs w:val="28"/>
        </w:rPr>
      </w:pPr>
      <w:r w:rsidRPr="007572D4">
        <w:rPr>
          <w:b w:val="0"/>
          <w:szCs w:val="28"/>
        </w:rPr>
        <w:t>В. Н. Волкова, А. А. Денисов. Теория систем и системный анализ. М.: Юрайт, 2010.</w:t>
      </w:r>
    </w:p>
    <w:p w:rsidR="007572D4" w:rsidRPr="007572D4" w:rsidRDefault="007572D4" w:rsidP="003D238E">
      <w:pPr>
        <w:pStyle w:val="a5"/>
        <w:numPr>
          <w:ilvl w:val="0"/>
          <w:numId w:val="15"/>
        </w:numPr>
        <w:spacing w:line="360" w:lineRule="auto"/>
        <w:ind w:left="0"/>
        <w:jc w:val="both"/>
        <w:rPr>
          <w:b w:val="0"/>
          <w:szCs w:val="28"/>
        </w:rPr>
      </w:pPr>
      <w:r w:rsidRPr="007572D4">
        <w:rPr>
          <w:b w:val="0"/>
          <w:szCs w:val="28"/>
        </w:rPr>
        <w:t>Попов В. Н., Касьянов В. С., Савченко И. П. Системный анализ в менед</w:t>
      </w:r>
      <w:r w:rsidRPr="007572D4">
        <w:rPr>
          <w:b w:val="0"/>
          <w:szCs w:val="28"/>
        </w:rPr>
        <w:t>ж</w:t>
      </w:r>
      <w:r w:rsidRPr="007572D4">
        <w:rPr>
          <w:b w:val="0"/>
          <w:szCs w:val="28"/>
        </w:rPr>
        <w:t>менте. М.: Учеб. пособие. М.: КНОРУС, 2007.</w:t>
      </w:r>
    </w:p>
    <w:p w:rsidR="007572D4" w:rsidRPr="00733833" w:rsidRDefault="007572D4" w:rsidP="007572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3CB" w:rsidRPr="00190CF1" w:rsidRDefault="005723CB" w:rsidP="00190C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723CB" w:rsidRPr="00190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38E" w:rsidRDefault="003D238E" w:rsidP="00190CF1">
      <w:pPr>
        <w:spacing w:after="0" w:line="240" w:lineRule="auto"/>
      </w:pPr>
      <w:r>
        <w:separator/>
      </w:r>
    </w:p>
  </w:endnote>
  <w:endnote w:type="continuationSeparator" w:id="1">
    <w:p w:rsidR="003D238E" w:rsidRDefault="003D238E" w:rsidP="0019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38E" w:rsidRDefault="003D238E" w:rsidP="00190CF1">
      <w:pPr>
        <w:spacing w:after="0" w:line="240" w:lineRule="auto"/>
      </w:pPr>
      <w:r>
        <w:separator/>
      </w:r>
    </w:p>
  </w:footnote>
  <w:footnote w:type="continuationSeparator" w:id="1">
    <w:p w:rsidR="003D238E" w:rsidRDefault="003D238E" w:rsidP="00190CF1">
      <w:pPr>
        <w:spacing w:after="0" w:line="240" w:lineRule="auto"/>
      </w:pPr>
      <w:r>
        <w:continuationSeparator/>
      </w:r>
    </w:p>
  </w:footnote>
  <w:footnote w:id="2">
    <w:p w:rsidR="003A3A00" w:rsidRPr="00692D33" w:rsidRDefault="003A3A00" w:rsidP="00190CF1">
      <w:pPr>
        <w:pStyle w:val="aa"/>
      </w:pPr>
      <w:r>
        <w:rPr>
          <w:rStyle w:val="a9"/>
        </w:rPr>
        <w:footnoteRef/>
      </w:r>
      <w:r>
        <w:t xml:space="preserve"> </w:t>
      </w:r>
      <w:r w:rsidRPr="00F20EAD">
        <w:t xml:space="preserve">Теория организации: Учебник / Под ред. </w:t>
      </w:r>
      <w:r w:rsidRPr="009624C3">
        <w:t>В.Г. Алиева</w:t>
      </w:r>
      <w:r w:rsidRPr="00F20EAD">
        <w:t>. М.: Эк</w:t>
      </w:r>
      <w:r w:rsidRPr="00F20EAD">
        <w:t>о</w:t>
      </w:r>
      <w:r w:rsidRPr="00F20EAD">
        <w:t xml:space="preserve">номика, </w:t>
      </w:r>
      <w:r w:rsidRPr="00692D33">
        <w:t>2010. С. 151-159.</w:t>
      </w:r>
    </w:p>
  </w:footnote>
  <w:footnote w:id="3">
    <w:p w:rsidR="003A3A00" w:rsidRPr="0052622C" w:rsidRDefault="003A3A00" w:rsidP="00190CF1">
      <w:pPr>
        <w:pStyle w:val="aa"/>
        <w:rPr>
          <w:sz w:val="22"/>
          <w:szCs w:val="22"/>
        </w:rPr>
      </w:pPr>
      <w:r w:rsidRPr="0052622C">
        <w:rPr>
          <w:rStyle w:val="a9"/>
        </w:rPr>
        <w:footnoteRef/>
      </w:r>
      <w:r w:rsidRPr="0052622C">
        <w:t xml:space="preserve"> Теория организации: Учебник / Под ред. В.Г. Алиева. М.: Эк</w:t>
      </w:r>
      <w:r w:rsidRPr="0052622C">
        <w:t>о</w:t>
      </w:r>
      <w:r w:rsidRPr="0052622C">
        <w:t xml:space="preserve">номика, 2010. С. 111-172; </w:t>
      </w:r>
      <w:r w:rsidRPr="0052622C">
        <w:rPr>
          <w:rStyle w:val="a9"/>
        </w:rPr>
        <w:footnoteRef/>
      </w:r>
      <w:r w:rsidRPr="0052622C">
        <w:t xml:space="preserve"> Виханский О.С., Наумов А.И. Менеджмент. М.: Экономист, 2008. С. с.</w:t>
      </w:r>
      <w:r w:rsidRPr="0052622C">
        <w:rPr>
          <w:sz w:val="22"/>
          <w:szCs w:val="22"/>
        </w:rPr>
        <w:t xml:space="preserve"> 261-268.; </w:t>
      </w:r>
      <w:r w:rsidRPr="0052622C">
        <w:t>Теория организации. Антология [Эле</w:t>
      </w:r>
      <w:r w:rsidRPr="0052622C">
        <w:t>к</w:t>
      </w:r>
      <w:r w:rsidRPr="0052622C">
        <w:t xml:space="preserve">тронный ресурс] / М.: Академический проект, 2005. - 960 с. - 5-8291-0494-6. Режим доступа: </w:t>
      </w:r>
      <w:hyperlink r:id="rId1" w:history="1">
        <w:r w:rsidRPr="0052622C">
          <w:rPr>
            <w:rStyle w:val="af1"/>
          </w:rPr>
          <w:t>http://biblioclub.ru/index.php?page=book&amp;id=211138</w:t>
        </w:r>
      </w:hyperlink>
      <w:r w:rsidRPr="0052622C">
        <w:t>. С.105-128</w:t>
      </w:r>
      <w:r w:rsidRPr="0052622C">
        <w:rPr>
          <w:sz w:val="22"/>
          <w:szCs w:val="22"/>
        </w:rPr>
        <w:t>.</w:t>
      </w:r>
    </w:p>
    <w:p w:rsidR="003A3A00" w:rsidRDefault="003A3A00" w:rsidP="00190CF1">
      <w:pPr>
        <w:pStyle w:val="aa"/>
      </w:pPr>
    </w:p>
  </w:footnote>
  <w:footnote w:id="4">
    <w:p w:rsidR="003A3A00" w:rsidRPr="00302367" w:rsidRDefault="003A3A00" w:rsidP="00190CF1">
      <w:pPr>
        <w:pStyle w:val="aa"/>
      </w:pPr>
      <w:r w:rsidRPr="00302367">
        <w:rPr>
          <w:rStyle w:val="a9"/>
        </w:rPr>
        <w:footnoteRef/>
      </w:r>
      <w:r w:rsidRPr="00302367">
        <w:t xml:space="preserve"> Теория систем и системный анализ в управлении организациями: Справочник [Электронный ресурс] : учебное пособие / В. А. Баринов, А. А. Денисов, Л. С. Болотова, В. Н. Волкова, В. А. Дуболазов. - М.: Ф</w:t>
      </w:r>
      <w:r w:rsidRPr="00302367">
        <w:t>и</w:t>
      </w:r>
      <w:r w:rsidRPr="00302367">
        <w:t xml:space="preserve">нансы и статистика, 2009. - 847 с. - 978-5-279-02933-4. Режим доступа: </w:t>
      </w:r>
      <w:hyperlink r:id="rId2" w:history="1">
        <w:r w:rsidRPr="00302367">
          <w:rPr>
            <w:rStyle w:val="af1"/>
          </w:rPr>
          <w:t>http://biblioclub.ru/index.php?page=book&amp;id=78912</w:t>
        </w:r>
      </w:hyperlink>
    </w:p>
    <w:p w:rsidR="003A3A00" w:rsidRPr="00302367" w:rsidRDefault="003A3A00" w:rsidP="00190CF1">
      <w:pPr>
        <w:pStyle w:val="aa"/>
      </w:pPr>
      <w:r w:rsidRPr="00302367">
        <w:t>Теория систем и системный анализ в управлении организациями: Справочник [Электронный ресурс] : уче</w:t>
      </w:r>
      <w:r w:rsidRPr="00302367">
        <w:t>б</w:t>
      </w:r>
      <w:r w:rsidRPr="00302367">
        <w:t>ное пособие / М.: Финансы и статистика, 2012. - 858 с. - 978-5-279-02933-4. Режим доступа: http://biblioclub.ru/index.php?page=book&amp;id=219845</w:t>
      </w:r>
    </w:p>
  </w:footnote>
  <w:footnote w:id="5">
    <w:p w:rsidR="003A3A00" w:rsidRDefault="003A3A00" w:rsidP="00190CF1">
      <w:pPr>
        <w:pStyle w:val="aa"/>
      </w:pPr>
      <w:r>
        <w:rPr>
          <w:rStyle w:val="a9"/>
        </w:rPr>
        <w:footnoteRef/>
      </w:r>
      <w:r>
        <w:t xml:space="preserve"> </w:t>
      </w:r>
      <w:r w:rsidRPr="00F20EAD">
        <w:t xml:space="preserve">Теория организации: Учебник / Под ред. </w:t>
      </w:r>
      <w:r w:rsidRPr="009624C3">
        <w:t>В.Г. Алиева</w:t>
      </w:r>
      <w:r w:rsidRPr="00F20EAD">
        <w:t>. М.: Эк</w:t>
      </w:r>
      <w:r w:rsidRPr="00F20EAD">
        <w:t>о</w:t>
      </w:r>
      <w:r w:rsidRPr="00F20EAD">
        <w:t xml:space="preserve">номика, </w:t>
      </w:r>
      <w:r w:rsidRPr="00692D33">
        <w:t xml:space="preserve">2010. С. </w:t>
      </w:r>
      <w:r>
        <w:t>142-146.</w:t>
      </w:r>
    </w:p>
  </w:footnote>
  <w:footnote w:id="6">
    <w:p w:rsidR="003A3A00" w:rsidRDefault="003A3A00" w:rsidP="00190CF1">
      <w:pPr>
        <w:pStyle w:val="aa"/>
      </w:pPr>
      <w:r>
        <w:rPr>
          <w:rStyle w:val="a9"/>
        </w:rPr>
        <w:footnoteRef/>
      </w:r>
      <w:r>
        <w:t xml:space="preserve"> </w:t>
      </w:r>
      <w:r w:rsidRPr="00F20EAD">
        <w:t xml:space="preserve">Теория организации: Учебник / Под ред. </w:t>
      </w:r>
      <w:r w:rsidRPr="009624C3">
        <w:t>В.Г. Алиева</w:t>
      </w:r>
      <w:r w:rsidRPr="00F20EAD">
        <w:t>. М.: Эк</w:t>
      </w:r>
      <w:r w:rsidRPr="00F20EAD">
        <w:t>о</w:t>
      </w:r>
      <w:r w:rsidRPr="00F20EAD">
        <w:t xml:space="preserve">номика, </w:t>
      </w:r>
      <w:r w:rsidRPr="00692D33">
        <w:t xml:space="preserve">2010. С. </w:t>
      </w:r>
      <w:r>
        <w:t>146-149.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A7D44"/>
    <w:multiLevelType w:val="hybridMultilevel"/>
    <w:tmpl w:val="27241BD6"/>
    <w:lvl w:ilvl="0" w:tplc="DBF6EE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DEC0380">
      <w:start w:val="1"/>
      <w:numFmt w:val="decimal"/>
      <w:lvlText w:val="%2)"/>
      <w:lvlJc w:val="left"/>
      <w:pPr>
        <w:tabs>
          <w:tab w:val="num" w:pos="2490"/>
        </w:tabs>
        <w:ind w:left="2490" w:hanging="1050"/>
      </w:pPr>
      <w:rPr>
        <w:rFonts w:hint="default"/>
      </w:rPr>
    </w:lvl>
    <w:lvl w:ilvl="2" w:tplc="9FCCC658">
      <w:start w:val="1"/>
      <w:numFmt w:val="decimal"/>
      <w:lvlText w:val="%3."/>
      <w:lvlJc w:val="left"/>
      <w:pPr>
        <w:tabs>
          <w:tab w:val="num" w:pos="3330"/>
        </w:tabs>
        <w:ind w:left="3330" w:hanging="9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0C76D06"/>
    <w:multiLevelType w:val="hybridMultilevel"/>
    <w:tmpl w:val="11D0AA30"/>
    <w:lvl w:ilvl="0" w:tplc="DBF6EE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2BE68E2"/>
    <w:multiLevelType w:val="multilevel"/>
    <w:tmpl w:val="DF7E9142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3">
    <w:nsid w:val="34FD0000"/>
    <w:multiLevelType w:val="singleLevel"/>
    <w:tmpl w:val="82BCF048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35553353"/>
    <w:multiLevelType w:val="multilevel"/>
    <w:tmpl w:val="F86A94B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5">
    <w:nsid w:val="3C8D3863"/>
    <w:multiLevelType w:val="hybridMultilevel"/>
    <w:tmpl w:val="DDAE14DC"/>
    <w:lvl w:ilvl="0" w:tplc="9FCCC658">
      <w:start w:val="1"/>
      <w:numFmt w:val="decimal"/>
      <w:lvlText w:val="%1."/>
      <w:lvlJc w:val="left"/>
      <w:pPr>
        <w:tabs>
          <w:tab w:val="num" w:pos="2419"/>
        </w:tabs>
        <w:ind w:left="241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89948F0"/>
    <w:multiLevelType w:val="hybridMultilevel"/>
    <w:tmpl w:val="BA969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C142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A8B40C1"/>
    <w:multiLevelType w:val="hybridMultilevel"/>
    <w:tmpl w:val="F16EA920"/>
    <w:lvl w:ilvl="0" w:tplc="DBF6EE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1537B59"/>
    <w:multiLevelType w:val="multilevel"/>
    <w:tmpl w:val="83FA75A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10">
    <w:nsid w:val="690D52CD"/>
    <w:multiLevelType w:val="singleLevel"/>
    <w:tmpl w:val="87CE7C0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6C651CF5"/>
    <w:multiLevelType w:val="hybridMultilevel"/>
    <w:tmpl w:val="5584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253D69"/>
    <w:multiLevelType w:val="multilevel"/>
    <w:tmpl w:val="EAFA20C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13">
    <w:nsid w:val="6F2C3A49"/>
    <w:multiLevelType w:val="hybridMultilevel"/>
    <w:tmpl w:val="8522ED5C"/>
    <w:lvl w:ilvl="0" w:tplc="DBF6EE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472298A">
      <w:start w:val="1"/>
      <w:numFmt w:val="decimal"/>
      <w:lvlText w:val="%2)"/>
      <w:lvlJc w:val="left"/>
      <w:pPr>
        <w:tabs>
          <w:tab w:val="num" w:pos="2475"/>
        </w:tabs>
        <w:ind w:left="2475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7025E86"/>
    <w:multiLevelType w:val="singleLevel"/>
    <w:tmpl w:val="303AA60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3"/>
  </w:num>
  <w:num w:numId="5">
    <w:abstractNumId w:val="1"/>
  </w:num>
  <w:num w:numId="6">
    <w:abstractNumId w:val="3"/>
  </w:num>
  <w:num w:numId="7">
    <w:abstractNumId w:val="14"/>
  </w:num>
  <w:num w:numId="8">
    <w:abstractNumId w:val="2"/>
  </w:num>
  <w:num w:numId="9">
    <w:abstractNumId w:val="10"/>
  </w:num>
  <w:num w:numId="10">
    <w:abstractNumId w:val="9"/>
  </w:num>
  <w:num w:numId="11">
    <w:abstractNumId w:val="12"/>
  </w:num>
  <w:num w:numId="12">
    <w:abstractNumId w:val="4"/>
  </w:num>
  <w:num w:numId="13">
    <w:abstractNumId w:val="5"/>
  </w:num>
  <w:num w:numId="14">
    <w:abstractNumId w:val="7"/>
  </w:num>
  <w:num w:numId="15">
    <w:abstractNumId w:val="1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23CB"/>
    <w:rsid w:val="000129DA"/>
    <w:rsid w:val="00190CF1"/>
    <w:rsid w:val="001E00E7"/>
    <w:rsid w:val="003A3A00"/>
    <w:rsid w:val="003D238E"/>
    <w:rsid w:val="00446268"/>
    <w:rsid w:val="005723CB"/>
    <w:rsid w:val="00757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,2"/>
      <o:rules v:ext="edit">
        <o:r id="V:Rule1" type="connector" idref="#_x0000_s1623"/>
        <o:r id="V:Rule2" type="connector" idref="#_x0000_s1624"/>
        <o:r id="V:Rule3" type="connector" idref="#_x0000_s1625"/>
        <o:r id="V:Rule4" type="connector" idref="#_x0000_s1626"/>
        <o:r id="V:Rule5" type="connector" idref="#_x0000_s1627"/>
        <o:r id="V:Rule6" type="connector" idref="#_x0000_s1628"/>
        <o:r id="V:Rule7" type="connector" idref="#_x0000_s1629"/>
        <o:r id="V:Rule8" type="connector" idref="#_x0000_s1630"/>
        <o:r id="V:Rule9" type="connector" idref="#_x0000_s1631"/>
        <o:r id="V:Rule10" type="connector" idref="#_x0000_s1674"/>
        <o:r id="V:Rule11" type="connector" idref="#_x0000_s1675"/>
        <o:r id="V:Rule12" type="connector" idref="#_x0000_s1676"/>
        <o:r id="V:Rule13" type="connector" idref="#_x0000_s1677"/>
        <o:r id="V:Rule14" type="connector" idref="#_x0000_s1678"/>
        <o:r id="V:Rule15" type="connector" idref="#_x0000_s1679"/>
        <o:r id="V:Rule16" type="connector" idref="#_x0000_s1680"/>
        <o:r id="V:Rule17" type="connector" idref="#_x0000_s1681"/>
        <o:r id="V:Rule18" type="connector" idref="#_x0000_s1683"/>
        <o:r id="V:Rule19" type="connector" idref="#_x0000_s1684"/>
        <o:r id="V:Rule20" type="connector" idref="#_x0000_s1685"/>
        <o:r id="V:Rule21" type="connector" idref="#_x0000_s1745"/>
        <o:r id="V:Rule22" type="connector" idref="#_x0000_s1747"/>
        <o:r id="V:Rule23" type="connector" idref="#_x0000_s1748"/>
        <o:r id="V:Rule24" type="connector" idref="#_x0000_s1749"/>
        <o:r id="V:Rule25" type="connector" idref="#_x0000_s1753"/>
        <o:r id="V:Rule26" type="connector" idref="#_x0000_s1754"/>
        <o:r id="V:Rule27" type="connector" idref="#_x0000_s1755"/>
        <o:r id="V:Rule28" type="connector" idref="#_x0000_s1756"/>
        <o:r id="V:Rule29" type="connector" idref="#_x0000_s1760"/>
        <o:r id="V:Rule30" type="connector" idref="#_x0000_s1761"/>
        <o:r id="V:Rule31" type="connector" idref="#_x0000_s1762"/>
        <o:r id="V:Rule32" type="connector" idref="#_x0000_s1763"/>
        <o:r id="V:Rule33" type="connector" idref="#_x0000_s1767"/>
        <o:r id="V:Rule34" type="connector" idref="#_x0000_s1768"/>
        <o:r id="V:Rule35" type="connector" idref="#_x0000_s1769"/>
        <o:r id="V:Rule36" type="connector" idref="#_x0000_s1770"/>
        <o:r id="V:Rule37" type="connector" idref="#_x0000_s1774"/>
        <o:r id="V:Rule38" type="connector" idref="#_x0000_s1775"/>
        <o:r id="V:Rule39" type="connector" idref="#_x0000_s1776"/>
        <o:r id="V:Rule40" type="connector" idref="#_x0000_s1777"/>
        <o:r id="V:Rule41" type="connector" idref="#_x0000_s1689"/>
        <o:r id="V:Rule42" type="connector" idref="#_x0000_s1690"/>
        <o:r id="V:Rule43" type="connector" idref="#_x0000_s1691"/>
        <o:r id="V:Rule44" type="connector" idref="#_x0000_s1695"/>
        <o:r id="V:Rule45" type="connector" idref="#_x0000_s1696"/>
        <o:r id="V:Rule46" type="connector" idref="#_x0000_s1697"/>
        <o:r id="V:Rule47" type="connector" idref="#_x0000_s1705"/>
        <o:r id="V:Rule48" type="connector" idref="#_x0000_s1706"/>
        <o:r id="V:Rule49" type="connector" idref="#_x0000_s1707"/>
        <o:r id="V:Rule50" type="connector" idref="#_x0000_s1708"/>
        <o:r id="V:Rule51" type="connector" idref="#_x0000_s1710"/>
        <o:r id="V:Rule52" type="connector" idref="#_x0000_s1711"/>
        <o:r id="V:Rule53" type="connector" idref="#_x0000_s1712"/>
        <o:r id="V:Rule54" type="connector" idref="#_x0000_s1720"/>
        <o:r id="V:Rule55" type="connector" idref="#_x0000_s1721"/>
        <o:r id="V:Rule56" type="connector" idref="#_x0000_s1722"/>
        <o:r id="V:Rule57" type="connector" idref="#_x0000_s1723"/>
        <o:r id="V:Rule58" type="connector" idref="#_x0000_s1724"/>
        <o:r id="V:Rule59" type="connector" idref="#_x0000_s1802"/>
        <o:r id="V:Rule60" type="connector" idref="#_x0000_s1803"/>
        <o:r id="V:Rule61" type="connector" idref="#_x0000_s1804"/>
        <o:r id="V:Rule62" type="connector" idref="#_x0000_s1783"/>
        <o:r id="V:Rule63" type="connector" idref="#_x0000_s1784"/>
        <o:r id="V:Rule64" type="connector" idref="#_x0000_s1785"/>
        <o:r id="V:Rule65" type="connector" idref="#_x0000_s1787"/>
        <o:r id="V:Rule66" type="connector" idref="#_x0000_s1788"/>
        <o:r id="V:Rule67" type="connector" idref="#_x0000_s1789"/>
        <o:r id="V:Rule68" type="connector" idref="#_x0000_s1790"/>
        <o:r id="V:Rule69" type="connector" idref="#_x0000_s1792"/>
        <o:r id="V:Rule70" type="connector" idref="#_x0000_s1793"/>
        <o:r id="V:Rule71" type="connector" idref="#_x0000_s1794"/>
        <o:r id="V:Rule72" type="connector" idref="#_x0000_s1796"/>
        <o:r id="V:Rule73" type="connector" idref="#_x0000_s1797"/>
        <o:r id="V:Rule74" type="connector" idref="#_x0000_s1798"/>
        <o:r id="V:Rule75" type="connector" idref="#_x0000_s1799"/>
        <o:r id="V:Rule76" type="connector" idref="#_x0000_s1805"/>
        <o:r id="V:Rule95" type="connector" idref="#_x0000_s1856"/>
        <o:r id="V:Rule96" type="connector" idref="#_x0000_s1857"/>
        <o:r id="V:Rule97" type="connector" idref="#_x0000_s1858"/>
        <o:r id="V:Rule98" type="connector" idref="#_x0000_s1855"/>
        <o:r id="V:Rule99" type="connector" idref="#_x0000_s1859"/>
        <o:r id="V:Rule100" type="connector" idref="#_x0000_s1860"/>
        <o:r id="V:Rule101" type="connector" idref="#_x0000_s1866"/>
        <o:r id="V:Rule102" type="connector" idref="#_x0000_s1869"/>
        <o:r id="V:Rule103" type="connector" idref="#_x0000_s1870"/>
        <o:r id="V:Rule104" type="connector" idref="#_x0000_s1871"/>
        <o:r id="V:Rule105" type="connector" idref="#_x0000_s1872"/>
        <o:r id="V:Rule106" type="connector" idref="#_x0000_s1873"/>
        <o:r id="V:Rule107" type="connector" idref="#_x0000_s1874"/>
        <o:r id="V:Rule108" type="connector" idref="#_x0000_s1875"/>
        <o:r id="V:Rule109" type="connector" idref="#_x0000_s1880"/>
        <o:r id="V:Rule110" type="connector" idref="#_x0000_s1882"/>
        <o:r id="V:Rule111" type="connector" idref="#_x0000_s1885"/>
        <o:r id="V:Rule112" type="connector" idref="#_x0000_s1886"/>
        <o:r id="V:Rule113" type="connector" idref="#_x0000_s1888"/>
        <o:r id="V:Rule114" type="connector" idref="#_x0000_s1890"/>
        <o:r id="V:Rule115" type="connector" idref="#_x0000_s1891"/>
        <o:r id="V:Rule116" type="connector" idref="#_x0000_s1892"/>
        <o:r id="V:Rule117" type="connector" idref="#_x0000_s1893"/>
        <o:r id="V:Rule118" type="connector" idref="#_x0000_s1894"/>
        <o:r id="V:Rule119" type="connector" idref="#_x0000_s1895"/>
        <o:r id="V:Rule120" type="connector" idref="#_x0000_s1896"/>
        <o:r id="V:Rule121" type="connector" idref="#_x0000_s1901"/>
        <o:r id="V:Rule122" type="connector" idref="#_x0000_s1994"/>
        <o:r id="V:Rule123" type="connector" idref="#_x0000_s1995"/>
        <o:r id="V:Rule124" type="connector" idref="#_x0000_s1998"/>
        <o:r id="V:Rule125" type="connector" idref="#_x0000_s1999"/>
        <o:r id="V:Rule126" type="connector" idref="#_x0000_s2002"/>
        <o:r id="V:Rule127" type="connector" idref="#_x0000_s2003"/>
        <o:r id="V:Rule128" type="connector" idref="#_x0000_s2006"/>
        <o:r id="V:Rule129" type="connector" idref="#_x0000_s2007"/>
        <o:r id="V:Rule130" type="connector" idref="#_x0000_s2009"/>
        <o:r id="V:Rule131" type="connector" idref="#_x0000_s2010"/>
        <o:r id="V:Rule132" type="connector" idref="#_x0000_s2011"/>
        <o:r id="V:Rule133" type="connector" idref="#_x0000_s2013"/>
        <o:r id="V:Rule134" type="connector" idref="#_x0000_s2014"/>
        <o:r id="V:Rule135" type="connector" idref="#_x0000_s2015"/>
        <o:r id="V:Rule136" type="connector" idref="#_x0000_s2017"/>
        <o:r id="V:Rule137" type="connector" idref="#_x0000_s2018"/>
        <o:r id="V:Rule138" type="connector" idref="#_x0000_s2020"/>
        <o:r id="V:Rule139" type="connector" idref="#_x0000_s202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90CF1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190CF1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190CF1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4">
    <w:name w:val="heading 4"/>
    <w:basedOn w:val="a"/>
    <w:next w:val="a"/>
    <w:link w:val="40"/>
    <w:qFormat/>
    <w:rsid w:val="00190CF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190CF1"/>
    <w:pPr>
      <w:keepNext/>
      <w:shd w:val="clear" w:color="auto" w:fill="FFFFFF"/>
      <w:tabs>
        <w:tab w:val="left" w:pos="1776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6">
    <w:name w:val="heading 6"/>
    <w:basedOn w:val="a"/>
    <w:next w:val="a"/>
    <w:link w:val="60"/>
    <w:qFormat/>
    <w:rsid w:val="00190CF1"/>
    <w:pPr>
      <w:keepNext/>
      <w:shd w:val="clear" w:color="auto" w:fill="FFFFFF"/>
      <w:tabs>
        <w:tab w:val="left" w:pos="1776"/>
      </w:tabs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8"/>
      <w:szCs w:val="32"/>
    </w:rPr>
  </w:style>
  <w:style w:type="paragraph" w:styleId="7">
    <w:name w:val="heading 7"/>
    <w:basedOn w:val="a"/>
    <w:next w:val="a"/>
    <w:link w:val="70"/>
    <w:qFormat/>
    <w:rsid w:val="00190CF1"/>
    <w:pPr>
      <w:keepNext/>
      <w:shd w:val="clear" w:color="auto" w:fill="FFFFFF"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0"/>
      <w:sz w:val="28"/>
    </w:rPr>
  </w:style>
  <w:style w:type="paragraph" w:styleId="8">
    <w:name w:val="heading 8"/>
    <w:basedOn w:val="a"/>
    <w:next w:val="a"/>
    <w:link w:val="80"/>
    <w:qFormat/>
    <w:rsid w:val="00190CF1"/>
    <w:pPr>
      <w:keepNext/>
      <w:spacing w:after="0" w:line="360" w:lineRule="auto"/>
      <w:ind w:firstLine="709"/>
      <w:jc w:val="both"/>
      <w:outlineLvl w:val="7"/>
    </w:pPr>
    <w:rPr>
      <w:rFonts w:ascii="Times New Roman" w:eastAsia="Times New Roman" w:hAnsi="Times New Roman" w:cs="Times New Roman"/>
      <w:b/>
      <w:bCs/>
      <w:color w:val="000000"/>
      <w:spacing w:val="-3"/>
      <w:sz w:val="28"/>
      <w:szCs w:val="24"/>
    </w:rPr>
  </w:style>
  <w:style w:type="paragraph" w:styleId="9">
    <w:name w:val="heading 9"/>
    <w:basedOn w:val="a"/>
    <w:next w:val="a"/>
    <w:link w:val="90"/>
    <w:qFormat/>
    <w:rsid w:val="00190CF1"/>
    <w:pPr>
      <w:keepNext/>
      <w:shd w:val="clear" w:color="auto" w:fill="FFFFFF"/>
      <w:spacing w:after="0" w:line="360" w:lineRule="auto"/>
      <w:ind w:firstLine="680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CF1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190CF1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190CF1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40">
    <w:name w:val="Заголовок 4 Знак"/>
    <w:basedOn w:val="a0"/>
    <w:link w:val="4"/>
    <w:rsid w:val="00190CF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190CF1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character" w:customStyle="1" w:styleId="60">
    <w:name w:val="Заголовок 6 Знак"/>
    <w:basedOn w:val="a0"/>
    <w:link w:val="6"/>
    <w:rsid w:val="00190CF1"/>
    <w:rPr>
      <w:rFonts w:ascii="Times New Roman" w:eastAsia="Times New Roman" w:hAnsi="Times New Roman" w:cs="Times New Roman"/>
      <w:b/>
      <w:bCs/>
      <w:color w:val="000000"/>
      <w:sz w:val="28"/>
      <w:szCs w:val="32"/>
      <w:shd w:val="clear" w:color="auto" w:fill="FFFFFF"/>
    </w:rPr>
  </w:style>
  <w:style w:type="character" w:customStyle="1" w:styleId="70">
    <w:name w:val="Заголовок 7 Знак"/>
    <w:basedOn w:val="a0"/>
    <w:link w:val="7"/>
    <w:rsid w:val="00190CF1"/>
    <w:rPr>
      <w:rFonts w:ascii="Times New Roman" w:eastAsia="Times New Roman" w:hAnsi="Times New Roman" w:cs="Times New Roman"/>
      <w:b/>
      <w:bCs/>
      <w:color w:val="000000"/>
      <w:spacing w:val="-10"/>
      <w:sz w:val="28"/>
      <w:shd w:val="clear" w:color="auto" w:fill="FFFFFF"/>
    </w:rPr>
  </w:style>
  <w:style w:type="character" w:customStyle="1" w:styleId="80">
    <w:name w:val="Заголовок 8 Знак"/>
    <w:basedOn w:val="a0"/>
    <w:link w:val="8"/>
    <w:rsid w:val="00190CF1"/>
    <w:rPr>
      <w:rFonts w:ascii="Times New Roman" w:eastAsia="Times New Roman" w:hAnsi="Times New Roman" w:cs="Times New Roman"/>
      <w:b/>
      <w:bCs/>
      <w:color w:val="000000"/>
      <w:spacing w:val="-3"/>
      <w:sz w:val="28"/>
      <w:szCs w:val="24"/>
    </w:rPr>
  </w:style>
  <w:style w:type="character" w:customStyle="1" w:styleId="90">
    <w:name w:val="Заголовок 9 Знак"/>
    <w:basedOn w:val="a0"/>
    <w:link w:val="9"/>
    <w:rsid w:val="00190CF1"/>
    <w:rPr>
      <w:rFonts w:ascii="Times New Roman" w:eastAsia="Times New Roman" w:hAnsi="Times New Roman" w:cs="Times New Roman"/>
      <w:b/>
      <w:bCs/>
      <w:color w:val="000000"/>
      <w:spacing w:val="-1"/>
      <w:sz w:val="28"/>
      <w:szCs w:val="24"/>
      <w:shd w:val="clear" w:color="auto" w:fill="FFFFFF"/>
    </w:rPr>
  </w:style>
  <w:style w:type="paragraph" w:customStyle="1" w:styleId="FR1">
    <w:name w:val="FR1"/>
    <w:rsid w:val="00190CF1"/>
    <w:pPr>
      <w:widowControl w:val="0"/>
      <w:autoSpaceDE w:val="0"/>
      <w:autoSpaceDN w:val="0"/>
      <w:spacing w:before="60" w:after="0" w:line="240" w:lineRule="auto"/>
      <w:ind w:left="40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styleId="a3">
    <w:name w:val="Body Text Indent"/>
    <w:basedOn w:val="a"/>
    <w:link w:val="a4"/>
    <w:semiHidden/>
    <w:rsid w:val="00190CF1"/>
    <w:pPr>
      <w:spacing w:after="0" w:line="36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190CF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1">
    <w:name w:val="Body Text Indent 2"/>
    <w:basedOn w:val="a"/>
    <w:link w:val="22"/>
    <w:semiHidden/>
    <w:rsid w:val="00190C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190CF1"/>
    <w:rPr>
      <w:rFonts w:ascii="Times New Roman" w:eastAsia="Times New Roman" w:hAnsi="Times New Roman" w:cs="Times New Roman"/>
      <w:sz w:val="28"/>
      <w:szCs w:val="24"/>
    </w:rPr>
  </w:style>
  <w:style w:type="character" w:customStyle="1" w:styleId="31">
    <w:name w:val="Основной текст с отступом 3 Знак"/>
    <w:basedOn w:val="a0"/>
    <w:link w:val="32"/>
    <w:semiHidden/>
    <w:rsid w:val="00190CF1"/>
    <w:rPr>
      <w:rFonts w:ascii="Times New Roman" w:eastAsia="Times New Roman" w:hAnsi="Times New Roman" w:cs="Times New Roman"/>
      <w:color w:val="000000"/>
      <w:spacing w:val="5"/>
      <w:sz w:val="28"/>
      <w:szCs w:val="24"/>
    </w:rPr>
  </w:style>
  <w:style w:type="paragraph" w:styleId="32">
    <w:name w:val="Body Text Indent 3"/>
    <w:basedOn w:val="a"/>
    <w:link w:val="31"/>
    <w:semiHidden/>
    <w:rsid w:val="00190C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5"/>
      <w:sz w:val="28"/>
      <w:szCs w:val="24"/>
    </w:rPr>
  </w:style>
  <w:style w:type="paragraph" w:styleId="a5">
    <w:name w:val="Body Text"/>
    <w:basedOn w:val="a"/>
    <w:link w:val="a6"/>
    <w:semiHidden/>
    <w:rsid w:val="00190C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190CF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Title"/>
    <w:basedOn w:val="a"/>
    <w:link w:val="a8"/>
    <w:qFormat/>
    <w:rsid w:val="00190CF1"/>
    <w:pPr>
      <w:spacing w:after="0" w:line="360" w:lineRule="auto"/>
      <w:ind w:left="142" w:firstLine="992"/>
      <w:jc w:val="center"/>
      <w:outlineLvl w:val="0"/>
    </w:pPr>
    <w:rPr>
      <w:rFonts w:ascii="Times New Roman" w:eastAsia="Times New Roman" w:hAnsi="Times New Roman" w:cs="Times New Roman"/>
      <w:b/>
      <w:i/>
      <w:spacing w:val="40"/>
      <w:sz w:val="28"/>
      <w:szCs w:val="20"/>
    </w:rPr>
  </w:style>
  <w:style w:type="character" w:customStyle="1" w:styleId="a8">
    <w:name w:val="Название Знак"/>
    <w:basedOn w:val="a0"/>
    <w:link w:val="a7"/>
    <w:rsid w:val="00190CF1"/>
    <w:rPr>
      <w:rFonts w:ascii="Times New Roman" w:eastAsia="Times New Roman" w:hAnsi="Times New Roman" w:cs="Times New Roman"/>
      <w:b/>
      <w:i/>
      <w:spacing w:val="40"/>
      <w:sz w:val="28"/>
      <w:szCs w:val="20"/>
    </w:rPr>
  </w:style>
  <w:style w:type="character" w:styleId="a9">
    <w:name w:val="footnote reference"/>
    <w:basedOn w:val="a0"/>
    <w:semiHidden/>
    <w:rsid w:val="00190CF1"/>
    <w:rPr>
      <w:vertAlign w:val="superscript"/>
    </w:rPr>
  </w:style>
  <w:style w:type="paragraph" w:styleId="aa">
    <w:name w:val="footnote text"/>
    <w:basedOn w:val="a"/>
    <w:link w:val="ab"/>
    <w:semiHidden/>
    <w:rsid w:val="00190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190CF1"/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4"/>
    <w:semiHidden/>
    <w:rsid w:val="00190CF1"/>
    <w:rPr>
      <w:rFonts w:ascii="Times New Roman" w:eastAsia="Times New Roman" w:hAnsi="Times New Roman" w:cs="Times New Roman"/>
      <w:color w:val="000000"/>
      <w:sz w:val="28"/>
      <w:szCs w:val="24"/>
    </w:rPr>
  </w:style>
  <w:style w:type="paragraph" w:styleId="24">
    <w:name w:val="Body Text 2"/>
    <w:basedOn w:val="a"/>
    <w:link w:val="23"/>
    <w:semiHidden/>
    <w:rsid w:val="00190CF1"/>
    <w:pPr>
      <w:spacing w:after="0" w:line="360" w:lineRule="auto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ac">
    <w:name w:val="Верхний колонтитул Знак"/>
    <w:basedOn w:val="a0"/>
    <w:link w:val="ad"/>
    <w:semiHidden/>
    <w:rsid w:val="00190CF1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header"/>
    <w:basedOn w:val="a"/>
    <w:link w:val="ac"/>
    <w:semiHidden/>
    <w:rsid w:val="00190C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3">
    <w:name w:val="Основной текст 3 Знак"/>
    <w:basedOn w:val="a0"/>
    <w:link w:val="34"/>
    <w:semiHidden/>
    <w:rsid w:val="00190CF1"/>
    <w:rPr>
      <w:rFonts w:ascii="Times New Roman" w:eastAsia="Times New Roman" w:hAnsi="Times New Roman" w:cs="Times New Roman"/>
      <w:sz w:val="16"/>
      <w:szCs w:val="24"/>
    </w:rPr>
  </w:style>
  <w:style w:type="paragraph" w:styleId="34">
    <w:name w:val="Body Text 3"/>
    <w:basedOn w:val="a"/>
    <w:link w:val="33"/>
    <w:semiHidden/>
    <w:rsid w:val="00190CF1"/>
    <w:pPr>
      <w:spacing w:after="0" w:line="140" w:lineRule="exact"/>
      <w:jc w:val="both"/>
    </w:pPr>
    <w:rPr>
      <w:rFonts w:ascii="Times New Roman" w:eastAsia="Times New Roman" w:hAnsi="Times New Roman" w:cs="Times New Roman"/>
      <w:sz w:val="16"/>
      <w:szCs w:val="24"/>
    </w:rPr>
  </w:style>
  <w:style w:type="character" w:customStyle="1" w:styleId="ae">
    <w:name w:val="Нижний колонтитул Знак"/>
    <w:basedOn w:val="a0"/>
    <w:link w:val="af"/>
    <w:semiHidden/>
    <w:rsid w:val="00190CF1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footer"/>
    <w:basedOn w:val="a"/>
    <w:link w:val="ae"/>
    <w:semiHidden/>
    <w:rsid w:val="00190CF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caption"/>
    <w:basedOn w:val="a"/>
    <w:next w:val="a"/>
    <w:qFormat/>
    <w:rsid w:val="00190CF1"/>
    <w:pPr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color w:val="000000"/>
      <w:spacing w:val="-1"/>
      <w:sz w:val="24"/>
    </w:rPr>
  </w:style>
  <w:style w:type="character" w:styleId="af1">
    <w:name w:val="Hyperlink"/>
    <w:basedOn w:val="a0"/>
    <w:rsid w:val="00190C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biblioclub.ru/index.php?page=book&amp;id=78912" TargetMode="External"/><Relationship Id="rId1" Type="http://schemas.openxmlformats.org/officeDocument/2006/relationships/hyperlink" Target="http://biblioclub.ru/index.php?page=book&amp;id=2111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51375-7D54-44AB-A0B0-07919D963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37</Pages>
  <Words>7884</Words>
  <Characters>44940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2015-03-29T06:25:00Z</dcterms:created>
  <dcterms:modified xsi:type="dcterms:W3CDTF">2015-03-29T07:12:00Z</dcterms:modified>
</cp:coreProperties>
</file>